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D0393" w14:textId="77777777" w:rsidR="009B01C1" w:rsidRPr="008F7697" w:rsidRDefault="009B01C1" w:rsidP="009B01C1">
      <w:pPr>
        <w:autoSpaceDE w:val="0"/>
        <w:autoSpaceDN w:val="0"/>
        <w:adjustRightInd w:val="0"/>
        <w:spacing w:after="0" w:line="240" w:lineRule="auto"/>
        <w:jc w:val="center"/>
        <w:outlineLvl w:val="1"/>
        <w:rPr>
          <w:rFonts w:ascii="Times New Roman" w:hAnsi="Times New Roman"/>
          <w:sz w:val="28"/>
          <w:szCs w:val="28"/>
        </w:rPr>
      </w:pPr>
      <w:r w:rsidRPr="008F7697">
        <w:rPr>
          <w:rFonts w:ascii="Times New Roman" w:hAnsi="Times New Roman"/>
          <w:sz w:val="28"/>
          <w:szCs w:val="28"/>
        </w:rPr>
        <w:t>КОНКУРСНАЯ ДОКУМЕНТАЦИЯ</w:t>
      </w:r>
    </w:p>
    <w:p w14:paraId="251F0A27" w14:textId="77777777" w:rsidR="009B01C1" w:rsidRPr="008F7697" w:rsidRDefault="009B01C1" w:rsidP="009B01C1">
      <w:pPr>
        <w:autoSpaceDE w:val="0"/>
        <w:autoSpaceDN w:val="0"/>
        <w:adjustRightInd w:val="0"/>
        <w:spacing w:after="0" w:line="240" w:lineRule="auto"/>
        <w:jc w:val="center"/>
        <w:rPr>
          <w:rFonts w:ascii="Times New Roman" w:hAnsi="Times New Roman"/>
          <w:sz w:val="28"/>
          <w:szCs w:val="28"/>
        </w:rPr>
      </w:pPr>
      <w:r w:rsidRPr="008F7697">
        <w:rPr>
          <w:rFonts w:ascii="Times New Roman" w:hAnsi="Times New Roman"/>
          <w:sz w:val="28"/>
          <w:szCs w:val="28"/>
        </w:rPr>
        <w:t>ПО ПРОВЕДЕНИЮ ОТКРЫТОГО КОНКУРСА НА ВЫПОЛНЕНИЕ РАБОТ</w:t>
      </w:r>
    </w:p>
    <w:p w14:paraId="32D5354A" w14:textId="77777777" w:rsidR="009B01C1" w:rsidRDefault="009B01C1" w:rsidP="009B01C1">
      <w:pPr>
        <w:autoSpaceDE w:val="0"/>
        <w:autoSpaceDN w:val="0"/>
        <w:adjustRightInd w:val="0"/>
        <w:spacing w:after="0" w:line="240" w:lineRule="auto"/>
        <w:ind w:firstLine="540"/>
        <w:jc w:val="center"/>
        <w:rPr>
          <w:rFonts w:ascii="Times New Roman" w:hAnsi="Times New Roman"/>
          <w:sz w:val="28"/>
          <w:szCs w:val="28"/>
        </w:rPr>
      </w:pPr>
      <w:r w:rsidRPr="008F7697">
        <w:rPr>
          <w:rFonts w:ascii="Times New Roman" w:hAnsi="Times New Roman"/>
          <w:sz w:val="28"/>
          <w:szCs w:val="28"/>
        </w:rPr>
        <w:t>ПО БЛАГ</w:t>
      </w:r>
      <w:r>
        <w:rPr>
          <w:rFonts w:ascii="Times New Roman" w:hAnsi="Times New Roman"/>
          <w:sz w:val="28"/>
          <w:szCs w:val="28"/>
        </w:rPr>
        <w:t>ОУСТРОЙСТВУ ДВОРОВЫХ ТЕРРИТОРИЙ</w:t>
      </w:r>
    </w:p>
    <w:p w14:paraId="386A176C" w14:textId="77777777" w:rsidR="009B01C1" w:rsidRDefault="009B01C1" w:rsidP="009B01C1">
      <w:pPr>
        <w:autoSpaceDE w:val="0"/>
        <w:autoSpaceDN w:val="0"/>
        <w:adjustRightInd w:val="0"/>
        <w:spacing w:after="0" w:line="240" w:lineRule="auto"/>
        <w:ind w:firstLine="540"/>
        <w:jc w:val="both"/>
        <w:rPr>
          <w:rFonts w:ascii="Times New Roman" w:hAnsi="Times New Roman"/>
          <w:sz w:val="28"/>
          <w:szCs w:val="28"/>
        </w:rPr>
      </w:pPr>
      <w:r w:rsidRPr="008F7697">
        <w:rPr>
          <w:rFonts w:ascii="Times New Roman" w:hAnsi="Times New Roman"/>
          <w:sz w:val="28"/>
          <w:szCs w:val="28"/>
        </w:rPr>
        <w:t>В МУНИЦИПАЛЬНОМ ОБРАЗОВАНИИ «ГОРОД ЕКАТЕРИНБУРГ»</w:t>
      </w:r>
    </w:p>
    <w:p w14:paraId="59116545" w14:textId="77777777" w:rsidR="009B01C1" w:rsidRPr="008F7697" w:rsidRDefault="009B01C1" w:rsidP="009B01C1">
      <w:pPr>
        <w:autoSpaceDE w:val="0"/>
        <w:autoSpaceDN w:val="0"/>
        <w:adjustRightInd w:val="0"/>
        <w:spacing w:after="0" w:line="240" w:lineRule="auto"/>
        <w:ind w:firstLine="540"/>
        <w:jc w:val="both"/>
        <w:rPr>
          <w:rFonts w:ascii="Times New Roman" w:hAnsi="Times New Roman"/>
          <w:sz w:val="28"/>
          <w:szCs w:val="28"/>
        </w:rPr>
      </w:pPr>
    </w:p>
    <w:p w14:paraId="0B66FC82" w14:textId="77777777" w:rsidR="009B01C1" w:rsidRPr="005B368A" w:rsidRDefault="009B01C1" w:rsidP="009B01C1">
      <w:pPr>
        <w:autoSpaceDE w:val="0"/>
        <w:autoSpaceDN w:val="0"/>
        <w:adjustRightInd w:val="0"/>
        <w:spacing w:after="0" w:line="240" w:lineRule="auto"/>
        <w:ind w:firstLine="708"/>
        <w:jc w:val="both"/>
        <w:outlineLvl w:val="2"/>
        <w:rPr>
          <w:rFonts w:ascii="Times New Roman" w:hAnsi="Times New Roman"/>
          <w:sz w:val="24"/>
          <w:szCs w:val="24"/>
        </w:rPr>
      </w:pPr>
      <w:r w:rsidRPr="005B368A">
        <w:rPr>
          <w:rFonts w:ascii="Times New Roman" w:hAnsi="Times New Roman"/>
          <w:sz w:val="24"/>
          <w:szCs w:val="24"/>
        </w:rPr>
        <w:t>1. Общие положения</w:t>
      </w:r>
    </w:p>
    <w:p w14:paraId="08F1C50C" w14:textId="77777777" w:rsidR="009B01C1" w:rsidRPr="005B368A" w:rsidRDefault="009B01C1" w:rsidP="009B01C1">
      <w:pPr>
        <w:autoSpaceDE w:val="0"/>
        <w:autoSpaceDN w:val="0"/>
        <w:adjustRightInd w:val="0"/>
        <w:spacing w:after="0" w:line="240" w:lineRule="auto"/>
        <w:ind w:firstLine="708"/>
        <w:jc w:val="both"/>
        <w:outlineLvl w:val="2"/>
        <w:rPr>
          <w:rFonts w:ascii="Times New Roman" w:hAnsi="Times New Roman"/>
          <w:sz w:val="24"/>
          <w:szCs w:val="24"/>
        </w:rPr>
      </w:pPr>
    </w:p>
    <w:p w14:paraId="3E210B37" w14:textId="05C30D0D" w:rsidR="009B01C1" w:rsidRPr="005B368A" w:rsidRDefault="009B01C1" w:rsidP="009B01C1">
      <w:pPr>
        <w:autoSpaceDE w:val="0"/>
        <w:autoSpaceDN w:val="0"/>
        <w:adjustRightInd w:val="0"/>
        <w:spacing w:after="0" w:line="240" w:lineRule="auto"/>
        <w:ind w:firstLine="708"/>
        <w:jc w:val="both"/>
        <w:outlineLvl w:val="2"/>
        <w:rPr>
          <w:rFonts w:ascii="Times New Roman" w:hAnsi="Times New Roman"/>
          <w:sz w:val="24"/>
          <w:szCs w:val="24"/>
          <w:u w:val="single"/>
        </w:rPr>
      </w:pPr>
      <w:r w:rsidRPr="005B368A">
        <w:rPr>
          <w:rFonts w:ascii="Times New Roman" w:hAnsi="Times New Roman"/>
          <w:sz w:val="24"/>
          <w:szCs w:val="24"/>
        </w:rPr>
        <w:t xml:space="preserve">1.1. Предметом настоящего конкурса является право заключения договора подряда на выполнение следующих работ по благоустройству дворовых территорий в муниципальном образовании «город Екатеринбург» </w:t>
      </w:r>
      <w:r w:rsidRPr="005B368A">
        <w:rPr>
          <w:rFonts w:ascii="Times New Roman" w:hAnsi="Times New Roman"/>
          <w:sz w:val="24"/>
          <w:szCs w:val="24"/>
          <w:u w:val="single"/>
        </w:rPr>
        <w:t>благоустройств</w:t>
      </w:r>
      <w:r w:rsidR="00663F22" w:rsidRPr="005B368A">
        <w:rPr>
          <w:rFonts w:ascii="Times New Roman" w:hAnsi="Times New Roman"/>
          <w:sz w:val="24"/>
          <w:szCs w:val="24"/>
          <w:u w:val="single"/>
        </w:rPr>
        <w:t>о</w:t>
      </w:r>
      <w:r w:rsidRPr="005B368A">
        <w:rPr>
          <w:rFonts w:ascii="Times New Roman" w:hAnsi="Times New Roman"/>
          <w:sz w:val="24"/>
          <w:szCs w:val="24"/>
          <w:u w:val="single"/>
        </w:rPr>
        <w:t xml:space="preserve"> дворовой территории </w:t>
      </w:r>
      <w:r w:rsidR="008654D1">
        <w:rPr>
          <w:rFonts w:ascii="Times New Roman" w:hAnsi="Times New Roman"/>
          <w:sz w:val="24"/>
          <w:szCs w:val="24"/>
          <w:u w:val="single"/>
        </w:rPr>
        <w:t>многоквартирного дома</w:t>
      </w:r>
      <w:r w:rsidR="00663F22" w:rsidRPr="005B368A">
        <w:rPr>
          <w:rFonts w:ascii="Times New Roman" w:hAnsi="Times New Roman"/>
          <w:sz w:val="24"/>
          <w:szCs w:val="24"/>
          <w:u w:val="single"/>
        </w:rPr>
        <w:t xml:space="preserve"> по адресу г. Екатеринбург ул. </w:t>
      </w:r>
      <w:r w:rsidR="008654D1">
        <w:rPr>
          <w:rFonts w:ascii="Times New Roman" w:hAnsi="Times New Roman"/>
          <w:sz w:val="24"/>
          <w:szCs w:val="24"/>
          <w:u w:val="single"/>
        </w:rPr>
        <w:t>Колхозников, д. 89</w:t>
      </w:r>
    </w:p>
    <w:p w14:paraId="7641BD18" w14:textId="77777777" w:rsidR="009B01C1" w:rsidRPr="005B368A" w:rsidRDefault="009B01C1" w:rsidP="009B01C1">
      <w:pPr>
        <w:pStyle w:val="ConsPlusNonformat"/>
        <w:widowControl/>
        <w:rPr>
          <w:rFonts w:ascii="Times New Roman" w:hAnsi="Times New Roman" w:cs="Times New Roman"/>
          <w:sz w:val="24"/>
          <w:szCs w:val="24"/>
        </w:rPr>
      </w:pPr>
    </w:p>
    <w:p w14:paraId="69600118" w14:textId="77777777" w:rsidR="00663F22" w:rsidRPr="005B368A" w:rsidRDefault="009B01C1" w:rsidP="00663F22">
      <w:pPr>
        <w:pStyle w:val="ConsPlusNonformat"/>
        <w:widowControl/>
        <w:ind w:firstLine="708"/>
        <w:rPr>
          <w:rFonts w:ascii="Times New Roman" w:hAnsi="Times New Roman" w:cs="Times New Roman"/>
          <w:sz w:val="24"/>
          <w:szCs w:val="24"/>
        </w:rPr>
      </w:pPr>
      <w:r w:rsidRPr="005B368A">
        <w:rPr>
          <w:rFonts w:ascii="Times New Roman" w:hAnsi="Times New Roman" w:cs="Times New Roman"/>
          <w:sz w:val="24"/>
          <w:szCs w:val="24"/>
        </w:rPr>
        <w:t xml:space="preserve">1.2. Заказчиком является </w:t>
      </w:r>
    </w:p>
    <w:p w14:paraId="1B1CF3CB" w14:textId="2847E66F" w:rsidR="00663F22" w:rsidRPr="005B368A" w:rsidRDefault="00663F22" w:rsidP="00663F22">
      <w:pPr>
        <w:pStyle w:val="ConsPlusNonformat"/>
        <w:widowControl/>
        <w:ind w:firstLine="708"/>
        <w:rPr>
          <w:rFonts w:ascii="Times New Roman" w:hAnsi="Times New Roman" w:cs="Times New Roman"/>
          <w:sz w:val="24"/>
          <w:szCs w:val="24"/>
        </w:rPr>
      </w:pPr>
      <w:r w:rsidRPr="005B368A">
        <w:rPr>
          <w:rFonts w:ascii="Times New Roman" w:hAnsi="Times New Roman" w:cs="Times New Roman"/>
          <w:sz w:val="24"/>
          <w:szCs w:val="24"/>
          <w:u w:val="single"/>
        </w:rPr>
        <w:t>Общество с ограниченной ответственностью «Управляющая компания «Чкаловская»</w:t>
      </w:r>
    </w:p>
    <w:p w14:paraId="3BD6F903" w14:textId="77777777" w:rsidR="009B01C1" w:rsidRPr="005B368A" w:rsidRDefault="009B01C1" w:rsidP="009B01C1">
      <w:pPr>
        <w:pStyle w:val="ConsPlusNonformat"/>
        <w:widowControl/>
        <w:rPr>
          <w:rFonts w:ascii="Times New Roman" w:hAnsi="Times New Roman" w:cs="Times New Roman"/>
          <w:sz w:val="24"/>
          <w:szCs w:val="24"/>
        </w:rPr>
      </w:pPr>
    </w:p>
    <w:p w14:paraId="469320C6" w14:textId="432E3BB9" w:rsidR="009644F6" w:rsidRDefault="009B01C1" w:rsidP="009644F6">
      <w:pPr>
        <w:pStyle w:val="ConsPlusNonformat"/>
        <w:widowControl/>
        <w:ind w:firstLine="708"/>
        <w:rPr>
          <w:rFonts w:ascii="Times New Roman" w:hAnsi="Times New Roman" w:cs="Times New Roman"/>
          <w:sz w:val="24"/>
          <w:szCs w:val="24"/>
        </w:rPr>
      </w:pPr>
      <w:r w:rsidRPr="005B368A">
        <w:rPr>
          <w:rFonts w:ascii="Times New Roman" w:hAnsi="Times New Roman" w:cs="Times New Roman"/>
          <w:sz w:val="24"/>
          <w:szCs w:val="24"/>
        </w:rPr>
        <w:t>1.3. Начальная (максимальная) цена договора подряда</w:t>
      </w:r>
      <w:r w:rsidR="009644F6" w:rsidRPr="009644F6">
        <w:rPr>
          <w:rFonts w:ascii="Times New Roman" w:hAnsi="Times New Roman" w:cs="Times New Roman"/>
          <w:sz w:val="24"/>
          <w:szCs w:val="24"/>
        </w:rPr>
        <w:t xml:space="preserve"> </w:t>
      </w:r>
      <w:r w:rsidR="00AF00F1">
        <w:rPr>
          <w:rFonts w:ascii="Times New Roman" w:hAnsi="Times New Roman" w:cs="Times New Roman"/>
          <w:sz w:val="24"/>
          <w:szCs w:val="24"/>
        </w:rPr>
        <w:t>18 210 170 руб. 1</w:t>
      </w:r>
      <w:r w:rsidR="009644F6" w:rsidRPr="00694BCB">
        <w:rPr>
          <w:rFonts w:ascii="Times New Roman" w:hAnsi="Times New Roman" w:cs="Times New Roman"/>
          <w:sz w:val="24"/>
          <w:szCs w:val="24"/>
        </w:rPr>
        <w:t>0 коп. (</w:t>
      </w:r>
      <w:r w:rsidR="00AF00F1">
        <w:rPr>
          <w:rFonts w:ascii="Times New Roman" w:hAnsi="Times New Roman" w:cs="Times New Roman"/>
          <w:sz w:val="24"/>
          <w:szCs w:val="24"/>
        </w:rPr>
        <w:t>восемнадцать миллионов двести десять тысяч сто семьдесят рублей 10</w:t>
      </w:r>
      <w:r w:rsidR="009644F6" w:rsidRPr="00694BCB">
        <w:rPr>
          <w:rFonts w:ascii="Times New Roman" w:hAnsi="Times New Roman" w:cs="Times New Roman"/>
          <w:sz w:val="24"/>
          <w:szCs w:val="24"/>
        </w:rPr>
        <w:t xml:space="preserve"> коп.)</w:t>
      </w:r>
      <w:r w:rsidR="009644F6" w:rsidRPr="009766D6">
        <w:rPr>
          <w:rFonts w:ascii="Times New Roman" w:hAnsi="Times New Roman" w:cs="Times New Roman"/>
          <w:sz w:val="24"/>
          <w:szCs w:val="24"/>
        </w:rPr>
        <w:t xml:space="preserve"> </w:t>
      </w:r>
    </w:p>
    <w:p w14:paraId="0EDA6F8C" w14:textId="6D39342A" w:rsidR="009B01C1" w:rsidRPr="005B368A" w:rsidRDefault="009B01C1" w:rsidP="009B01C1">
      <w:pPr>
        <w:pStyle w:val="ConsPlusNonformat"/>
        <w:widowControl/>
        <w:ind w:firstLine="708"/>
        <w:jc w:val="both"/>
        <w:rPr>
          <w:rFonts w:ascii="Times New Roman" w:hAnsi="Times New Roman" w:cs="Times New Roman"/>
          <w:sz w:val="24"/>
          <w:szCs w:val="24"/>
        </w:rPr>
      </w:pPr>
      <w:r w:rsidRPr="005B368A">
        <w:rPr>
          <w:rFonts w:ascii="Times New Roman" w:hAnsi="Times New Roman" w:cs="Times New Roman"/>
          <w:sz w:val="24"/>
          <w:szCs w:val="24"/>
        </w:rPr>
        <w:t>1.4. Крайним сроком подачи конкурсных заявок является день и час вскрытия конвертов с конкурсными заявками. Заявки подаются по адресу:</w:t>
      </w:r>
      <w:r w:rsidRPr="005B368A">
        <w:rPr>
          <w:rFonts w:ascii="Times New Roman" w:hAnsi="Times New Roman" w:cs="Times New Roman"/>
          <w:sz w:val="24"/>
          <w:szCs w:val="24"/>
        </w:rPr>
        <w:br/>
      </w:r>
      <w:r w:rsidR="00663F22" w:rsidRPr="005B368A">
        <w:rPr>
          <w:rFonts w:ascii="Times New Roman" w:hAnsi="Times New Roman" w:cs="Times New Roman"/>
          <w:sz w:val="24"/>
          <w:szCs w:val="24"/>
          <w:u w:val="single"/>
        </w:rPr>
        <w:t>г. Екатеринбург площадь Жуковского</w:t>
      </w:r>
      <w:r w:rsidRPr="005B368A">
        <w:rPr>
          <w:rFonts w:ascii="Times New Roman" w:hAnsi="Times New Roman" w:cs="Times New Roman"/>
          <w:sz w:val="24"/>
          <w:szCs w:val="24"/>
          <w:u w:val="single"/>
        </w:rPr>
        <w:t>,</w:t>
      </w:r>
      <w:r w:rsidR="00663F22" w:rsidRPr="005B368A">
        <w:rPr>
          <w:rFonts w:ascii="Times New Roman" w:hAnsi="Times New Roman" w:cs="Times New Roman"/>
          <w:sz w:val="24"/>
          <w:szCs w:val="24"/>
          <w:u w:val="single"/>
        </w:rPr>
        <w:t xml:space="preserve"> д. 1 к. 205</w:t>
      </w:r>
    </w:p>
    <w:p w14:paraId="6CF5F86B" w14:textId="4C9E8017" w:rsidR="009B01C1" w:rsidRPr="005B368A" w:rsidRDefault="00663F22" w:rsidP="009B01C1">
      <w:pPr>
        <w:pStyle w:val="ConsPlusNonformat"/>
        <w:widowControl/>
        <w:jc w:val="both"/>
        <w:rPr>
          <w:rFonts w:ascii="Times New Roman" w:hAnsi="Times New Roman" w:cs="Times New Roman"/>
          <w:sz w:val="24"/>
          <w:szCs w:val="24"/>
        </w:rPr>
      </w:pPr>
      <w:r w:rsidRPr="005B368A">
        <w:rPr>
          <w:rFonts w:ascii="Times New Roman" w:hAnsi="Times New Roman" w:cs="Times New Roman"/>
          <w:sz w:val="24"/>
          <w:szCs w:val="24"/>
        </w:rPr>
        <w:t>Ч</w:t>
      </w:r>
      <w:r w:rsidR="009B01C1" w:rsidRPr="005B368A">
        <w:rPr>
          <w:rFonts w:ascii="Times New Roman" w:hAnsi="Times New Roman" w:cs="Times New Roman"/>
          <w:sz w:val="24"/>
          <w:szCs w:val="24"/>
        </w:rPr>
        <w:t>асы</w:t>
      </w:r>
      <w:r w:rsidRPr="005B368A">
        <w:rPr>
          <w:rFonts w:ascii="Times New Roman" w:hAnsi="Times New Roman" w:cs="Times New Roman"/>
          <w:sz w:val="24"/>
          <w:szCs w:val="24"/>
        </w:rPr>
        <w:t xml:space="preserve"> </w:t>
      </w:r>
      <w:r w:rsidR="009B01C1" w:rsidRPr="005B368A">
        <w:rPr>
          <w:rFonts w:ascii="Times New Roman" w:hAnsi="Times New Roman" w:cs="Times New Roman"/>
          <w:sz w:val="24"/>
          <w:szCs w:val="24"/>
        </w:rPr>
        <w:t xml:space="preserve">работы: </w:t>
      </w:r>
      <w:r w:rsidRPr="005B368A">
        <w:rPr>
          <w:rFonts w:ascii="Times New Roman" w:hAnsi="Times New Roman" w:cs="Times New Roman"/>
          <w:sz w:val="24"/>
          <w:szCs w:val="24"/>
          <w:u w:val="single"/>
        </w:rPr>
        <w:t>с понедельника по пятницу с 9:00 до 17:00</w:t>
      </w:r>
      <w:r w:rsidR="009B01C1" w:rsidRPr="005B368A">
        <w:rPr>
          <w:rFonts w:ascii="Times New Roman" w:hAnsi="Times New Roman" w:cs="Times New Roman"/>
          <w:sz w:val="24"/>
          <w:szCs w:val="24"/>
        </w:rPr>
        <w:t>.</w:t>
      </w:r>
    </w:p>
    <w:p w14:paraId="3348014E" w14:textId="70F28C19" w:rsidR="009B01C1" w:rsidRPr="005B368A" w:rsidRDefault="009B01C1" w:rsidP="009B01C1">
      <w:pPr>
        <w:pStyle w:val="ConsPlusNonformat"/>
        <w:widowControl/>
        <w:ind w:firstLine="708"/>
        <w:jc w:val="both"/>
        <w:rPr>
          <w:rFonts w:ascii="Times New Roman" w:hAnsi="Times New Roman" w:cs="Times New Roman"/>
          <w:sz w:val="24"/>
          <w:szCs w:val="24"/>
        </w:rPr>
      </w:pPr>
      <w:r w:rsidRPr="005B368A">
        <w:rPr>
          <w:rFonts w:ascii="Times New Roman" w:hAnsi="Times New Roman" w:cs="Times New Roman"/>
          <w:sz w:val="24"/>
          <w:szCs w:val="24"/>
        </w:rPr>
        <w:t>1.5. Вскрытие конвертов с конкурсными заявками будет произведено</w:t>
      </w:r>
      <w:r w:rsidRPr="005B368A">
        <w:rPr>
          <w:rFonts w:ascii="Times New Roman" w:hAnsi="Times New Roman" w:cs="Times New Roman"/>
          <w:sz w:val="24"/>
          <w:szCs w:val="24"/>
        </w:rPr>
        <w:br/>
        <w:t xml:space="preserve">в </w:t>
      </w:r>
      <w:r w:rsidR="00663F22" w:rsidRPr="005B368A">
        <w:rPr>
          <w:rFonts w:ascii="Times New Roman" w:hAnsi="Times New Roman" w:cs="Times New Roman"/>
          <w:sz w:val="24"/>
          <w:szCs w:val="24"/>
        </w:rPr>
        <w:t>11</w:t>
      </w:r>
      <w:r w:rsidRPr="005B368A">
        <w:rPr>
          <w:rFonts w:ascii="Times New Roman" w:hAnsi="Times New Roman" w:cs="Times New Roman"/>
          <w:sz w:val="24"/>
          <w:szCs w:val="24"/>
        </w:rPr>
        <w:t xml:space="preserve"> часов </w:t>
      </w:r>
      <w:r w:rsidR="00663F22" w:rsidRPr="005B368A">
        <w:rPr>
          <w:rFonts w:ascii="Times New Roman" w:hAnsi="Times New Roman" w:cs="Times New Roman"/>
          <w:sz w:val="24"/>
          <w:szCs w:val="24"/>
        </w:rPr>
        <w:t>00</w:t>
      </w:r>
      <w:r w:rsidRPr="005B368A">
        <w:rPr>
          <w:rFonts w:ascii="Times New Roman" w:hAnsi="Times New Roman" w:cs="Times New Roman"/>
          <w:sz w:val="24"/>
          <w:szCs w:val="24"/>
        </w:rPr>
        <w:t xml:space="preserve"> минут "</w:t>
      </w:r>
      <w:r w:rsidR="001E6491">
        <w:rPr>
          <w:rFonts w:ascii="Times New Roman" w:hAnsi="Times New Roman" w:cs="Times New Roman"/>
          <w:sz w:val="24"/>
          <w:szCs w:val="24"/>
        </w:rPr>
        <w:t>10</w:t>
      </w:r>
      <w:r w:rsidRPr="005B368A">
        <w:rPr>
          <w:rFonts w:ascii="Times New Roman" w:hAnsi="Times New Roman" w:cs="Times New Roman"/>
          <w:sz w:val="24"/>
          <w:szCs w:val="24"/>
        </w:rPr>
        <w:t xml:space="preserve">" </w:t>
      </w:r>
      <w:r w:rsidR="001E6491">
        <w:rPr>
          <w:rFonts w:ascii="Times New Roman" w:hAnsi="Times New Roman" w:cs="Times New Roman"/>
          <w:sz w:val="24"/>
          <w:szCs w:val="24"/>
        </w:rPr>
        <w:t>ноября</w:t>
      </w:r>
      <w:r w:rsidRPr="005B368A">
        <w:rPr>
          <w:rFonts w:ascii="Times New Roman" w:hAnsi="Times New Roman" w:cs="Times New Roman"/>
          <w:sz w:val="24"/>
          <w:szCs w:val="24"/>
        </w:rPr>
        <w:t xml:space="preserve"> 20</w:t>
      </w:r>
      <w:r w:rsidR="00AF00F1">
        <w:rPr>
          <w:rFonts w:ascii="Times New Roman" w:hAnsi="Times New Roman" w:cs="Times New Roman"/>
          <w:sz w:val="24"/>
          <w:szCs w:val="24"/>
        </w:rPr>
        <w:t>23</w:t>
      </w:r>
      <w:r w:rsidRPr="005B368A">
        <w:rPr>
          <w:rFonts w:ascii="Times New Roman" w:hAnsi="Times New Roman" w:cs="Times New Roman"/>
          <w:sz w:val="24"/>
          <w:szCs w:val="24"/>
        </w:rPr>
        <w:t xml:space="preserve"> года по адресу:</w:t>
      </w:r>
    </w:p>
    <w:p w14:paraId="6C66DE7B" w14:textId="6C11ADB2" w:rsidR="009B01C1" w:rsidRPr="005B368A" w:rsidRDefault="00663F22" w:rsidP="009B01C1">
      <w:pPr>
        <w:pStyle w:val="ConsPlusNonformat"/>
        <w:widowControl/>
        <w:jc w:val="both"/>
        <w:rPr>
          <w:rFonts w:ascii="Times New Roman" w:hAnsi="Times New Roman" w:cs="Times New Roman"/>
          <w:sz w:val="24"/>
          <w:szCs w:val="24"/>
        </w:rPr>
      </w:pPr>
      <w:r w:rsidRPr="005B368A">
        <w:rPr>
          <w:rFonts w:ascii="Times New Roman" w:hAnsi="Times New Roman" w:cs="Times New Roman"/>
          <w:sz w:val="24"/>
          <w:szCs w:val="24"/>
          <w:u w:val="single"/>
        </w:rPr>
        <w:t>г. Екатеринбург площадь Жуковского, д. 1 к. 205</w:t>
      </w:r>
      <w:r w:rsidR="009B01C1" w:rsidRPr="005B368A">
        <w:rPr>
          <w:rFonts w:ascii="Times New Roman" w:hAnsi="Times New Roman" w:cs="Times New Roman"/>
          <w:sz w:val="24"/>
          <w:szCs w:val="24"/>
        </w:rPr>
        <w:t>.</w:t>
      </w:r>
    </w:p>
    <w:p w14:paraId="41720A06" w14:textId="77777777" w:rsidR="009B01C1" w:rsidRPr="005B368A" w:rsidRDefault="009B01C1" w:rsidP="009B01C1">
      <w:pPr>
        <w:pStyle w:val="ConsPlusNonformat"/>
        <w:widowControl/>
        <w:jc w:val="both"/>
        <w:rPr>
          <w:rFonts w:ascii="Times New Roman" w:hAnsi="Times New Roman" w:cs="Times New Roman"/>
          <w:sz w:val="24"/>
          <w:szCs w:val="24"/>
        </w:rPr>
      </w:pPr>
      <w:r w:rsidRPr="005B368A">
        <w:rPr>
          <w:rFonts w:ascii="Times New Roman" w:hAnsi="Times New Roman" w:cs="Times New Roman"/>
          <w:sz w:val="24"/>
          <w:szCs w:val="24"/>
        </w:rPr>
        <w:t>На процедуру вскрытия конвертов приглашаются представители всех претендентов на участие в конкурсе. Полномочия представителя должны быть подтверждены доверенностью.</w:t>
      </w:r>
    </w:p>
    <w:p w14:paraId="4EF74D0A" w14:textId="5D8204C5" w:rsidR="009B01C1" w:rsidRPr="005B368A" w:rsidRDefault="009B01C1" w:rsidP="009B01C1">
      <w:pPr>
        <w:pStyle w:val="ConsPlusNonformat"/>
        <w:widowControl/>
        <w:ind w:firstLine="708"/>
        <w:jc w:val="both"/>
        <w:rPr>
          <w:rFonts w:ascii="Liberation Serif" w:hAnsi="Liberation Serif" w:cs="Times New Roman"/>
          <w:sz w:val="24"/>
          <w:szCs w:val="24"/>
        </w:rPr>
      </w:pPr>
      <w:r w:rsidRPr="005B368A">
        <w:rPr>
          <w:rFonts w:ascii="Times New Roman" w:hAnsi="Times New Roman" w:cs="Times New Roman"/>
          <w:sz w:val="24"/>
          <w:szCs w:val="24"/>
        </w:rPr>
        <w:t xml:space="preserve">1.6. </w:t>
      </w:r>
      <w:r w:rsidRPr="005B368A">
        <w:rPr>
          <w:rFonts w:ascii="Liberation Serif" w:hAnsi="Liberation Serif" w:cs="Times New Roman"/>
          <w:sz w:val="24"/>
          <w:szCs w:val="24"/>
        </w:rPr>
        <w:t xml:space="preserve">Информация о проведении конкурса размещается на интернет-сайте </w:t>
      </w:r>
      <w:r w:rsidR="00663F22" w:rsidRPr="005B368A">
        <w:rPr>
          <w:rFonts w:ascii="Liberation Serif" w:hAnsi="Liberation Serif" w:cs="Times New Roman"/>
          <w:sz w:val="24"/>
          <w:szCs w:val="24"/>
          <w:u w:val="single"/>
        </w:rPr>
        <w:t>http://ukchk.ru</w:t>
      </w:r>
      <w:r w:rsidRPr="005B368A">
        <w:rPr>
          <w:rFonts w:ascii="Liberation Serif" w:hAnsi="Liberation Serif" w:cs="Times New Roman"/>
          <w:sz w:val="24"/>
          <w:szCs w:val="24"/>
        </w:rPr>
        <w:t xml:space="preserve"> не позднее чем за 5 дней до даты проведения конкурса.</w:t>
      </w:r>
    </w:p>
    <w:p w14:paraId="103D54EE" w14:textId="6D6893F7" w:rsidR="009B01C1" w:rsidRPr="005B368A" w:rsidRDefault="009B01C1" w:rsidP="00663F22">
      <w:pPr>
        <w:pStyle w:val="ConsPlusNonformat"/>
        <w:widowControl/>
        <w:ind w:firstLine="708"/>
        <w:rPr>
          <w:rFonts w:ascii="Times New Roman" w:hAnsi="Times New Roman" w:cs="Times New Roman"/>
          <w:sz w:val="24"/>
          <w:szCs w:val="24"/>
        </w:rPr>
      </w:pPr>
      <w:r w:rsidRPr="005B368A">
        <w:rPr>
          <w:rFonts w:ascii="Times New Roman" w:hAnsi="Times New Roman" w:cs="Times New Roman"/>
          <w:sz w:val="24"/>
          <w:szCs w:val="24"/>
        </w:rPr>
        <w:t xml:space="preserve">1.7. Участники </w:t>
      </w:r>
      <w:r w:rsidR="00663F22" w:rsidRPr="005B368A">
        <w:rPr>
          <w:rFonts w:ascii="Times New Roman" w:hAnsi="Times New Roman" w:cs="Times New Roman"/>
          <w:sz w:val="24"/>
          <w:szCs w:val="24"/>
        </w:rPr>
        <w:t>конкурса не предоставляют</w:t>
      </w:r>
      <w:r w:rsidRPr="005B368A">
        <w:rPr>
          <w:rFonts w:ascii="Times New Roman" w:hAnsi="Times New Roman" w:cs="Times New Roman"/>
          <w:sz w:val="24"/>
          <w:szCs w:val="24"/>
        </w:rPr>
        <w:t xml:space="preserve"> </w:t>
      </w:r>
      <w:r w:rsidR="00663F22" w:rsidRPr="005B368A">
        <w:rPr>
          <w:rFonts w:ascii="Times New Roman" w:hAnsi="Times New Roman" w:cs="Times New Roman"/>
          <w:sz w:val="24"/>
          <w:szCs w:val="24"/>
        </w:rPr>
        <w:t>обеспечение заявки.</w:t>
      </w:r>
      <w:r w:rsidRPr="005B368A">
        <w:rPr>
          <w:rFonts w:ascii="Times New Roman" w:hAnsi="Times New Roman" w:cs="Times New Roman"/>
          <w:sz w:val="24"/>
          <w:szCs w:val="24"/>
        </w:rPr>
        <w:t xml:space="preserve">                                                                    </w:t>
      </w:r>
    </w:p>
    <w:p w14:paraId="2E0035A8" w14:textId="77777777" w:rsidR="009B01C1" w:rsidRPr="005B368A" w:rsidRDefault="009B01C1" w:rsidP="009B01C1">
      <w:pPr>
        <w:pStyle w:val="ConsPlusNonformat"/>
        <w:widowControl/>
        <w:ind w:right="-142" w:firstLine="709"/>
        <w:jc w:val="both"/>
        <w:rPr>
          <w:rFonts w:ascii="Times New Roman" w:hAnsi="Times New Roman" w:cs="Times New Roman"/>
          <w:sz w:val="24"/>
          <w:szCs w:val="24"/>
        </w:rPr>
      </w:pPr>
    </w:p>
    <w:p w14:paraId="6A6707A0" w14:textId="2E2CF767" w:rsidR="009B01C1" w:rsidRPr="005B368A" w:rsidRDefault="009B01C1" w:rsidP="00663F22">
      <w:pPr>
        <w:pStyle w:val="ConsPlusNonformat"/>
        <w:widowControl/>
        <w:ind w:right="-142" w:firstLine="708"/>
        <w:jc w:val="both"/>
        <w:rPr>
          <w:rFonts w:ascii="Liberation Serif" w:hAnsi="Liberation Serif" w:cs="Times New Roman"/>
          <w:sz w:val="24"/>
          <w:szCs w:val="24"/>
        </w:rPr>
      </w:pPr>
      <w:r w:rsidRPr="005B368A">
        <w:rPr>
          <w:rFonts w:ascii="Times New Roman" w:hAnsi="Times New Roman" w:cs="Times New Roman"/>
          <w:sz w:val="24"/>
          <w:szCs w:val="24"/>
        </w:rPr>
        <w:t>1.</w:t>
      </w:r>
      <w:r w:rsidR="00663F22" w:rsidRPr="005B368A">
        <w:rPr>
          <w:rFonts w:ascii="Times New Roman" w:hAnsi="Times New Roman" w:cs="Times New Roman"/>
          <w:sz w:val="24"/>
          <w:szCs w:val="24"/>
        </w:rPr>
        <w:t>8</w:t>
      </w:r>
      <w:r w:rsidRPr="005B368A">
        <w:rPr>
          <w:rFonts w:ascii="Times New Roman" w:hAnsi="Times New Roman" w:cs="Times New Roman"/>
          <w:sz w:val="24"/>
          <w:szCs w:val="24"/>
        </w:rPr>
        <w:t xml:space="preserve">. </w:t>
      </w:r>
      <w:r w:rsidRPr="005B368A">
        <w:rPr>
          <w:rFonts w:ascii="Liberation Serif" w:hAnsi="Liberation Serif" w:cs="Times New Roman"/>
          <w:sz w:val="24"/>
          <w:szCs w:val="24"/>
        </w:rPr>
        <w:t>Официальные результаты открытого конкурса публикуются</w:t>
      </w:r>
      <w:r w:rsidRPr="005B368A">
        <w:rPr>
          <w:rFonts w:ascii="Liberation Serif" w:hAnsi="Liberation Serif" w:cs="Times New Roman"/>
          <w:sz w:val="24"/>
          <w:szCs w:val="24"/>
        </w:rPr>
        <w:br/>
        <w:t xml:space="preserve">на интернет-сайте </w:t>
      </w:r>
      <w:hyperlink r:id="rId5" w:history="1">
        <w:r w:rsidR="00663F22" w:rsidRPr="005B368A">
          <w:rPr>
            <w:rStyle w:val="a4"/>
            <w:rFonts w:ascii="Liberation Serif" w:hAnsi="Liberation Serif" w:cs="Times New Roman"/>
            <w:sz w:val="24"/>
            <w:szCs w:val="24"/>
          </w:rPr>
          <w:t>http://ukchk.ru</w:t>
        </w:r>
      </w:hyperlink>
      <w:r w:rsidR="00663F22" w:rsidRPr="005B368A">
        <w:rPr>
          <w:rFonts w:ascii="Liberation Serif" w:hAnsi="Liberation Serif" w:cs="Times New Roman"/>
          <w:sz w:val="24"/>
          <w:szCs w:val="24"/>
          <w:u w:val="single"/>
        </w:rPr>
        <w:t xml:space="preserve"> </w:t>
      </w:r>
      <w:r w:rsidRPr="005B368A">
        <w:rPr>
          <w:rFonts w:ascii="Liberation Serif" w:hAnsi="Liberation Serif" w:cs="Times New Roman"/>
          <w:sz w:val="24"/>
          <w:szCs w:val="24"/>
        </w:rPr>
        <w:t>в трехдневный срок с даты вскрытия конвертов.</w:t>
      </w:r>
    </w:p>
    <w:p w14:paraId="0D9C72F9" w14:textId="7963EDED" w:rsidR="009B01C1" w:rsidRPr="005B368A" w:rsidRDefault="009B01C1" w:rsidP="009B01C1">
      <w:pPr>
        <w:pStyle w:val="ConsPlusNonformat"/>
        <w:widowControl/>
        <w:ind w:right="-142" w:firstLine="708"/>
        <w:jc w:val="both"/>
        <w:rPr>
          <w:rFonts w:ascii="Times New Roman" w:hAnsi="Times New Roman" w:cs="Times New Roman"/>
          <w:sz w:val="24"/>
          <w:szCs w:val="24"/>
        </w:rPr>
      </w:pPr>
      <w:r w:rsidRPr="005B368A">
        <w:rPr>
          <w:rFonts w:ascii="Times New Roman" w:hAnsi="Times New Roman" w:cs="Times New Roman"/>
          <w:sz w:val="24"/>
          <w:szCs w:val="24"/>
        </w:rPr>
        <w:t>1.</w:t>
      </w:r>
      <w:r w:rsidR="00663F22" w:rsidRPr="005B368A">
        <w:rPr>
          <w:rFonts w:ascii="Times New Roman" w:hAnsi="Times New Roman" w:cs="Times New Roman"/>
          <w:sz w:val="24"/>
          <w:szCs w:val="24"/>
        </w:rPr>
        <w:t>9</w:t>
      </w:r>
      <w:r w:rsidRPr="005B368A">
        <w:rPr>
          <w:rFonts w:ascii="Times New Roman" w:hAnsi="Times New Roman" w:cs="Times New Roman"/>
          <w:sz w:val="24"/>
          <w:szCs w:val="24"/>
        </w:rPr>
        <w:t xml:space="preserve">. </w:t>
      </w:r>
      <w:r w:rsidRPr="005B368A">
        <w:rPr>
          <w:rFonts w:ascii="Liberation Serif" w:hAnsi="Liberation Serif" w:cs="Times New Roman"/>
          <w:sz w:val="24"/>
          <w:szCs w:val="24"/>
        </w:rPr>
        <w:t>Договор подряда с победителем конкурса заключается</w:t>
      </w:r>
      <w:r w:rsidRPr="005B368A">
        <w:rPr>
          <w:rFonts w:ascii="Liberation Serif" w:hAnsi="Liberation Serif" w:cs="Times New Roman"/>
          <w:sz w:val="24"/>
          <w:szCs w:val="24"/>
        </w:rPr>
        <w:br/>
        <w:t>по примерной форме согласно приложению № 5 к настоящей конкурсной документации в пятидневный срок с даты опубликования результатов конкурса.</w:t>
      </w:r>
    </w:p>
    <w:p w14:paraId="2870E89E" w14:textId="4FC6F0BC" w:rsidR="009B01C1" w:rsidRPr="005B368A" w:rsidRDefault="009B01C1" w:rsidP="00663F22">
      <w:pPr>
        <w:pStyle w:val="ConsPlusNonformat"/>
        <w:widowControl/>
        <w:jc w:val="both"/>
        <w:rPr>
          <w:rFonts w:ascii="Times New Roman" w:hAnsi="Times New Roman" w:cs="Times New Roman"/>
          <w:sz w:val="24"/>
          <w:szCs w:val="24"/>
        </w:rPr>
      </w:pPr>
      <w:r w:rsidRPr="005B368A">
        <w:rPr>
          <w:rFonts w:ascii="Times New Roman" w:hAnsi="Times New Roman" w:cs="Times New Roman"/>
          <w:sz w:val="24"/>
          <w:szCs w:val="24"/>
        </w:rPr>
        <w:tab/>
        <w:t>1.1</w:t>
      </w:r>
      <w:r w:rsidR="00663F22" w:rsidRPr="005B368A">
        <w:rPr>
          <w:rFonts w:ascii="Times New Roman" w:hAnsi="Times New Roman" w:cs="Times New Roman"/>
          <w:sz w:val="24"/>
          <w:szCs w:val="24"/>
        </w:rPr>
        <w:t>0</w:t>
      </w:r>
      <w:r w:rsidRPr="005B368A">
        <w:rPr>
          <w:rFonts w:ascii="Times New Roman" w:hAnsi="Times New Roman" w:cs="Times New Roman"/>
          <w:sz w:val="24"/>
          <w:szCs w:val="24"/>
        </w:rPr>
        <w:t>. Должностное лицо организатора конкурса, ответственное</w:t>
      </w:r>
      <w:r w:rsidRPr="005B368A">
        <w:rPr>
          <w:rFonts w:ascii="Times New Roman" w:hAnsi="Times New Roman" w:cs="Times New Roman"/>
          <w:sz w:val="24"/>
          <w:szCs w:val="24"/>
        </w:rPr>
        <w:br/>
        <w:t xml:space="preserve">за контакты с участниками конкурса </w:t>
      </w:r>
      <w:r w:rsidR="00663F22" w:rsidRPr="005B368A">
        <w:rPr>
          <w:rFonts w:ascii="Times New Roman" w:hAnsi="Times New Roman" w:cs="Times New Roman"/>
          <w:sz w:val="24"/>
          <w:szCs w:val="24"/>
          <w:u w:val="single"/>
        </w:rPr>
        <w:t xml:space="preserve">Козлов Дмитрий Сергеевич телефон +7 (343) 256-73-80 адрес электронной почты </w:t>
      </w:r>
      <w:hyperlink r:id="rId6" w:history="1">
        <w:r w:rsidR="00663F22" w:rsidRPr="005B368A">
          <w:rPr>
            <w:rFonts w:ascii="Times New Roman" w:hAnsi="Times New Roman" w:cs="Times New Roman"/>
            <w:sz w:val="24"/>
            <w:szCs w:val="24"/>
            <w:u w:val="single"/>
          </w:rPr>
          <w:t>ukchk@ukchk.ru</w:t>
        </w:r>
      </w:hyperlink>
    </w:p>
    <w:p w14:paraId="1353D6E0" w14:textId="77777777" w:rsidR="009B01C1" w:rsidRPr="005B368A" w:rsidRDefault="009B01C1" w:rsidP="009B01C1">
      <w:pPr>
        <w:autoSpaceDE w:val="0"/>
        <w:autoSpaceDN w:val="0"/>
        <w:adjustRightInd w:val="0"/>
        <w:spacing w:after="0" w:line="240" w:lineRule="auto"/>
        <w:ind w:firstLine="540"/>
        <w:jc w:val="center"/>
        <w:rPr>
          <w:rFonts w:ascii="Times New Roman" w:hAnsi="Times New Roman"/>
          <w:sz w:val="24"/>
          <w:szCs w:val="24"/>
        </w:rPr>
      </w:pPr>
    </w:p>
    <w:p w14:paraId="12670BB2" w14:textId="77777777" w:rsidR="009B01C1" w:rsidRPr="005B368A" w:rsidRDefault="009B01C1" w:rsidP="009B01C1">
      <w:pPr>
        <w:autoSpaceDE w:val="0"/>
        <w:autoSpaceDN w:val="0"/>
        <w:adjustRightInd w:val="0"/>
        <w:spacing w:after="0" w:line="240" w:lineRule="auto"/>
        <w:ind w:firstLine="708"/>
        <w:jc w:val="both"/>
        <w:outlineLvl w:val="2"/>
        <w:rPr>
          <w:rFonts w:ascii="Times New Roman" w:hAnsi="Times New Roman"/>
          <w:sz w:val="24"/>
          <w:szCs w:val="24"/>
        </w:rPr>
      </w:pPr>
      <w:r w:rsidRPr="005B368A">
        <w:rPr>
          <w:rFonts w:ascii="Times New Roman" w:hAnsi="Times New Roman"/>
          <w:sz w:val="24"/>
          <w:szCs w:val="24"/>
        </w:rPr>
        <w:t>2. Требования к участникам конкурса</w:t>
      </w:r>
    </w:p>
    <w:p w14:paraId="1638679C" w14:textId="77777777" w:rsidR="009B01C1" w:rsidRPr="005B368A" w:rsidRDefault="009B01C1" w:rsidP="009B01C1">
      <w:pPr>
        <w:autoSpaceDE w:val="0"/>
        <w:autoSpaceDN w:val="0"/>
        <w:adjustRightInd w:val="0"/>
        <w:spacing w:after="0" w:line="240" w:lineRule="auto"/>
        <w:ind w:firstLine="540"/>
        <w:jc w:val="both"/>
        <w:rPr>
          <w:rFonts w:ascii="Times New Roman" w:hAnsi="Times New Roman"/>
          <w:sz w:val="24"/>
          <w:szCs w:val="24"/>
        </w:rPr>
      </w:pPr>
    </w:p>
    <w:p w14:paraId="0CEB8B24"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2.1. Для участия в конкурсе допускаются участники, соответствующие следующим требованиям:</w:t>
      </w:r>
    </w:p>
    <w:p w14:paraId="434591C9"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1) деятельность участника не должна быть приостановлена в порядке, предусмотренном Кодексом Российской Федерации об административных правонарушениях;</w:t>
      </w:r>
    </w:p>
    <w:p w14:paraId="5EF69E37"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2) у участника не должно быть просроченной задолженности перед бюджетами всех уровней или государственными внебюджетными фондами;</w:t>
      </w:r>
    </w:p>
    <w:p w14:paraId="362087C9"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lastRenderedPageBreak/>
        <w:t>3) участник не должен находиться в процессе ликвидации или процедуре банкротства;</w:t>
      </w:r>
    </w:p>
    <w:p w14:paraId="190601C3"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 участник должен отсутствовать в реестре недобросовестных поставщиков, который ведется согласно Положению о ведении реестра недобросовестных поставщиков и о требованиях к технологическим, программным, лингвистическим, правовым и организационным средствам обеспечения ведения реестра недобросовестных поставщиков, утвержденному Постановлением Правительства Российской Федерации от 25.11.2013 № 1062</w:t>
      </w:r>
      <w:r w:rsidRPr="005B368A">
        <w:rPr>
          <w:rFonts w:ascii="Liberation Serif" w:hAnsi="Liberation Serif"/>
          <w:sz w:val="24"/>
          <w:szCs w:val="24"/>
        </w:rPr>
        <w:br/>
        <w:t>«О порядке ведения реестра недобросовестных поставщиков (подрядчиков, исполнителей)».</w:t>
      </w:r>
    </w:p>
    <w:p w14:paraId="167E6438"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2.2. В зависимости от вида работ в конкурсной документации могут быть определены специальные квалификационные требования для допуска участников к конкурсу.</w:t>
      </w:r>
    </w:p>
    <w:p w14:paraId="09D76BAC"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p>
    <w:p w14:paraId="284A6939" w14:textId="77777777" w:rsidR="009B01C1" w:rsidRPr="005B368A" w:rsidRDefault="009B01C1" w:rsidP="009B01C1">
      <w:pPr>
        <w:autoSpaceDE w:val="0"/>
        <w:autoSpaceDN w:val="0"/>
        <w:adjustRightInd w:val="0"/>
        <w:spacing w:after="0" w:line="240" w:lineRule="auto"/>
        <w:ind w:firstLine="708"/>
        <w:jc w:val="both"/>
        <w:outlineLvl w:val="2"/>
        <w:rPr>
          <w:rFonts w:ascii="Times New Roman" w:hAnsi="Times New Roman"/>
          <w:spacing w:val="-8"/>
          <w:sz w:val="24"/>
          <w:szCs w:val="24"/>
        </w:rPr>
      </w:pPr>
      <w:r w:rsidRPr="005B368A">
        <w:rPr>
          <w:rFonts w:ascii="Times New Roman" w:hAnsi="Times New Roman"/>
          <w:spacing w:val="-8"/>
          <w:sz w:val="24"/>
          <w:szCs w:val="24"/>
        </w:rPr>
        <w:t>3. Требования к составу, форме и порядку подачи заявок на участие в конкурсе</w:t>
      </w:r>
    </w:p>
    <w:p w14:paraId="49B36AFA" w14:textId="77777777" w:rsidR="009B01C1" w:rsidRPr="005B368A" w:rsidRDefault="009B01C1" w:rsidP="009B01C1">
      <w:pPr>
        <w:autoSpaceDE w:val="0"/>
        <w:autoSpaceDN w:val="0"/>
        <w:adjustRightInd w:val="0"/>
        <w:spacing w:after="0" w:line="240" w:lineRule="auto"/>
        <w:ind w:firstLine="708"/>
        <w:jc w:val="both"/>
        <w:outlineLvl w:val="2"/>
        <w:rPr>
          <w:rFonts w:ascii="Times New Roman" w:hAnsi="Times New Roman"/>
          <w:sz w:val="24"/>
          <w:szCs w:val="24"/>
        </w:rPr>
      </w:pPr>
    </w:p>
    <w:p w14:paraId="031BC64D"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3.1. Для участия в конкурсе участник подает заявку, составленную</w:t>
      </w:r>
      <w:r w:rsidRPr="005B368A">
        <w:rPr>
          <w:rFonts w:ascii="Times New Roman" w:hAnsi="Times New Roman"/>
          <w:sz w:val="24"/>
          <w:szCs w:val="24"/>
        </w:rPr>
        <w:br/>
        <w:t>по форме согласно приложению № 1 к настоящей конкурсной документации,</w:t>
      </w:r>
      <w:r w:rsidRPr="005B368A">
        <w:rPr>
          <w:rFonts w:ascii="Times New Roman" w:hAnsi="Times New Roman"/>
          <w:sz w:val="24"/>
          <w:szCs w:val="24"/>
        </w:rPr>
        <w:br/>
        <w:t>с приложением следующих документов:</w:t>
      </w:r>
    </w:p>
    <w:p w14:paraId="5B932467"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1) описи входящих в состав заявки документов по форме согласно приложению № 2 к настоящей конкурсной документации;</w:t>
      </w:r>
    </w:p>
    <w:p w14:paraId="36E8789C"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2) документа, подтверждающего полномочия лица на осуществление действий от имени участника, по форме согласно приложению № 3</w:t>
      </w:r>
      <w:r w:rsidRPr="005B368A">
        <w:rPr>
          <w:rFonts w:ascii="Times New Roman" w:hAnsi="Times New Roman"/>
          <w:sz w:val="24"/>
          <w:szCs w:val="24"/>
        </w:rPr>
        <w:br/>
        <w:t>к настоящей конкурсной документации;</w:t>
      </w:r>
    </w:p>
    <w:p w14:paraId="5937F455" w14:textId="0EF86502" w:rsidR="009B01C1" w:rsidRPr="005B368A" w:rsidRDefault="002F0FB7" w:rsidP="009B01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w:t>
      </w:r>
      <w:r w:rsidR="009B01C1" w:rsidRPr="005B368A">
        <w:rPr>
          <w:rFonts w:ascii="Times New Roman" w:hAnsi="Times New Roman"/>
          <w:sz w:val="24"/>
          <w:szCs w:val="24"/>
        </w:rPr>
        <w:t>) копии бухгалтерского баланса на последнюю отчетную дату перед датой подачи заявки (для юридических лиц), копии справки о состоянии кредиторской задолженности и справки об имуществе на последнюю отчетную дату перед датой подачи заявки;</w:t>
      </w:r>
    </w:p>
    <w:p w14:paraId="28826E3E" w14:textId="562AB21F" w:rsidR="009B01C1" w:rsidRPr="005B368A" w:rsidRDefault="002F0FB7" w:rsidP="009B01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w:t>
      </w:r>
      <w:r w:rsidR="009B01C1" w:rsidRPr="005B368A">
        <w:rPr>
          <w:rFonts w:ascii="Times New Roman" w:hAnsi="Times New Roman"/>
          <w:sz w:val="24"/>
          <w:szCs w:val="24"/>
        </w:rPr>
        <w:t xml:space="preserve">) </w:t>
      </w:r>
      <w:r w:rsidR="009B01C1" w:rsidRPr="005B368A">
        <w:rPr>
          <w:rFonts w:ascii="Liberation Serif" w:hAnsi="Liberation Serif"/>
          <w:sz w:val="24"/>
          <w:szCs w:val="24"/>
        </w:rPr>
        <w:t>заверенных копий учредительных документов со всеми зарегистрированными изменениями и дополнениями к ним (для юридических лиц), заверенной копии документа, удостоверяющего личность, – паспорта гражданина Российской Федерации (для индивидуальных предпринимателей);</w:t>
      </w:r>
    </w:p>
    <w:p w14:paraId="2ECBF859" w14:textId="6003CC5C" w:rsidR="009B01C1" w:rsidRPr="005B368A" w:rsidRDefault="002F0FB7" w:rsidP="009B01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5</w:t>
      </w:r>
      <w:r w:rsidR="009B01C1" w:rsidRPr="005B368A">
        <w:rPr>
          <w:rFonts w:ascii="Times New Roman" w:hAnsi="Times New Roman"/>
          <w:sz w:val="24"/>
          <w:szCs w:val="24"/>
        </w:rPr>
        <w:t>) заверенной копии свидетельства о постановке на учет</w:t>
      </w:r>
      <w:r w:rsidR="009B01C1" w:rsidRPr="005B368A">
        <w:rPr>
          <w:rFonts w:ascii="Times New Roman" w:hAnsi="Times New Roman"/>
          <w:sz w:val="24"/>
          <w:szCs w:val="24"/>
        </w:rPr>
        <w:br/>
        <w:t>в налоговом органе;</w:t>
      </w:r>
    </w:p>
    <w:p w14:paraId="62032E2B" w14:textId="6D016AC1" w:rsidR="009B01C1" w:rsidRPr="005B368A" w:rsidRDefault="002F0FB7" w:rsidP="009B01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w:t>
      </w:r>
      <w:r w:rsidR="009B01C1" w:rsidRPr="005B368A">
        <w:rPr>
          <w:rFonts w:ascii="Times New Roman" w:hAnsi="Times New Roman"/>
          <w:sz w:val="24"/>
          <w:szCs w:val="24"/>
        </w:rPr>
        <w:t>) заверенной копии свидетельства о государственной регистрации;</w:t>
      </w:r>
    </w:p>
    <w:p w14:paraId="2F0F1E89" w14:textId="69D58A9C" w:rsidR="009B01C1" w:rsidRPr="005B368A" w:rsidRDefault="002F0FB7" w:rsidP="009B01C1">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7</w:t>
      </w:r>
      <w:r w:rsidR="009B01C1" w:rsidRPr="005B368A">
        <w:rPr>
          <w:rFonts w:ascii="Times New Roman" w:hAnsi="Times New Roman"/>
          <w:sz w:val="24"/>
          <w:szCs w:val="24"/>
        </w:rPr>
        <w:t>) заверенной копии выписки из Единого государственного реестра юридических лиц (Единого государственного реестра индивидуальных предпринимателей), полученной не ранее чем за шесть месяцев до объявления конкурса;</w:t>
      </w:r>
    </w:p>
    <w:p w14:paraId="72132B5C" w14:textId="7E6AAA1E" w:rsidR="009B01C1" w:rsidRPr="005B368A" w:rsidRDefault="002F0FB7" w:rsidP="009B01C1">
      <w:pPr>
        <w:autoSpaceDE w:val="0"/>
        <w:autoSpaceDN w:val="0"/>
        <w:adjustRightInd w:val="0"/>
        <w:spacing w:after="0" w:line="240" w:lineRule="auto"/>
        <w:ind w:firstLine="708"/>
        <w:jc w:val="both"/>
        <w:rPr>
          <w:rFonts w:ascii="Times New Roman" w:hAnsi="Times New Roman"/>
          <w:i/>
          <w:sz w:val="24"/>
          <w:szCs w:val="24"/>
          <w:u w:val="single"/>
        </w:rPr>
      </w:pPr>
      <w:r>
        <w:rPr>
          <w:rFonts w:ascii="Times New Roman" w:hAnsi="Times New Roman"/>
          <w:sz w:val="24"/>
          <w:szCs w:val="24"/>
        </w:rPr>
        <w:t>8</w:t>
      </w:r>
      <w:r w:rsidR="009B01C1" w:rsidRPr="005B368A">
        <w:rPr>
          <w:rFonts w:ascii="Times New Roman" w:hAnsi="Times New Roman"/>
          <w:sz w:val="24"/>
          <w:szCs w:val="24"/>
        </w:rPr>
        <w:t>) справки из налогового органа о размере задолженности участника</w:t>
      </w:r>
      <w:r w:rsidR="009B01C1" w:rsidRPr="005B368A">
        <w:rPr>
          <w:rFonts w:ascii="Times New Roman" w:hAnsi="Times New Roman"/>
          <w:sz w:val="24"/>
          <w:szCs w:val="24"/>
        </w:rPr>
        <w:br/>
        <w:t>по обязательным платежам в бюджеты любого уровня или государственные внебюджетные фонды за последний календарный год, полученной не позднее чем за три месяца до даты подачи заявки;</w:t>
      </w:r>
    </w:p>
    <w:p w14:paraId="64734E19" w14:textId="5C4C44AD"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3.2. Указанные документы являются обязательными для предоставления. Отсутствие в составе конкурсной заявки какого-либо документа</w:t>
      </w:r>
      <w:r w:rsidR="00663F22" w:rsidRPr="005B368A">
        <w:rPr>
          <w:rFonts w:ascii="Times New Roman" w:hAnsi="Times New Roman"/>
          <w:sz w:val="24"/>
          <w:szCs w:val="24"/>
        </w:rPr>
        <w:t xml:space="preserve"> </w:t>
      </w:r>
      <w:r w:rsidRPr="005B368A">
        <w:rPr>
          <w:rFonts w:ascii="Times New Roman" w:hAnsi="Times New Roman"/>
          <w:sz w:val="24"/>
          <w:szCs w:val="24"/>
        </w:rPr>
        <w:t>или предоставление документов по формам, отличным от тех, что включены</w:t>
      </w:r>
      <w:r w:rsidR="00663F22" w:rsidRPr="005B368A">
        <w:rPr>
          <w:rFonts w:ascii="Times New Roman" w:hAnsi="Times New Roman"/>
          <w:sz w:val="24"/>
          <w:szCs w:val="24"/>
        </w:rPr>
        <w:t xml:space="preserve"> </w:t>
      </w:r>
      <w:r w:rsidRPr="005B368A">
        <w:rPr>
          <w:rFonts w:ascii="Times New Roman" w:hAnsi="Times New Roman"/>
          <w:sz w:val="24"/>
          <w:szCs w:val="24"/>
        </w:rPr>
        <w:t>в настоящую конкурсную документацию, могут являться основанием</w:t>
      </w:r>
      <w:r w:rsidR="00663F22" w:rsidRPr="005B368A">
        <w:rPr>
          <w:rFonts w:ascii="Times New Roman" w:hAnsi="Times New Roman"/>
          <w:sz w:val="24"/>
          <w:szCs w:val="24"/>
        </w:rPr>
        <w:t xml:space="preserve"> </w:t>
      </w:r>
      <w:r w:rsidRPr="005B368A">
        <w:rPr>
          <w:rFonts w:ascii="Times New Roman" w:hAnsi="Times New Roman"/>
          <w:sz w:val="24"/>
          <w:szCs w:val="24"/>
        </w:rPr>
        <w:t>для отказа в допуске к участию в конкурсе.</w:t>
      </w:r>
    </w:p>
    <w:p w14:paraId="368801A7"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3.3. Конкурсная заявка должна быть представлена организатору конкурса в двойном конверте. На внешнем конверте указывается предмет конкурса.</w:t>
      </w:r>
      <w:r w:rsidRPr="005B368A">
        <w:rPr>
          <w:rFonts w:ascii="Times New Roman" w:hAnsi="Times New Roman"/>
          <w:sz w:val="24"/>
          <w:szCs w:val="24"/>
        </w:rPr>
        <w:br/>
        <w:t>Во внешний конверт вкладываются два внутренних конверта: один –</w:t>
      </w:r>
      <w:r w:rsidRPr="005B368A">
        <w:rPr>
          <w:rFonts w:ascii="Times New Roman" w:hAnsi="Times New Roman"/>
          <w:sz w:val="24"/>
          <w:szCs w:val="24"/>
        </w:rPr>
        <w:br/>
        <w:t xml:space="preserve">с оригиналом конкурсной заявки, а другой – с ее копией. На каждом внутреннем конверте проставляется маркировка, соответственно, «Оригинал» или «Копия» и указывается наименование, организационно-правовая форма участника, его почтовый адрес и телефон. Копия заявки должна содержать копии всех документов оригинала. Заверение копий заявки </w:t>
      </w:r>
      <w:r w:rsidRPr="005B368A">
        <w:rPr>
          <w:rFonts w:ascii="Times New Roman" w:hAnsi="Times New Roman"/>
          <w:sz w:val="24"/>
          <w:szCs w:val="24"/>
        </w:rPr>
        <w:lastRenderedPageBreak/>
        <w:t>и входящих</w:t>
      </w:r>
      <w:r w:rsidRPr="005B368A">
        <w:rPr>
          <w:rFonts w:ascii="Times New Roman" w:hAnsi="Times New Roman"/>
          <w:sz w:val="24"/>
          <w:szCs w:val="24"/>
        </w:rPr>
        <w:br/>
        <w:t>в ее состав документов не требуется.</w:t>
      </w:r>
    </w:p>
    <w:p w14:paraId="1AB44514" w14:textId="77777777" w:rsidR="009B01C1" w:rsidRPr="005B368A" w:rsidRDefault="009B01C1"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3.4. Конкурсная заявка доставляется участником с помощью почты, курьером или лично по адресу, указанному в пункте 1.5 настоящей конкурсной документации. Конкурсные заявки, поступившие с опозданием, независимо</w:t>
      </w:r>
      <w:r w:rsidRPr="005B368A">
        <w:rPr>
          <w:rFonts w:ascii="Times New Roman" w:hAnsi="Times New Roman"/>
          <w:sz w:val="24"/>
          <w:szCs w:val="24"/>
        </w:rPr>
        <w:br/>
        <w:t>от причины опоздания к рассмотрению не принимаются и возвращаются участнику в нераспечатанном виде. Организатор конкурса регистрирует конкурсную заявку или изменение в конкурсную заявку в книге регистрации заявок немедленно после ее приема уполномоченным лицом. Зарегистрированной конкурсной заявке присваивается порядковый номер, соответствующий номеру очередности ее доставки участником.</w:t>
      </w:r>
    </w:p>
    <w:p w14:paraId="10CAC8D7"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Times New Roman" w:hAnsi="Times New Roman"/>
          <w:sz w:val="24"/>
          <w:szCs w:val="24"/>
        </w:rPr>
        <w:t xml:space="preserve">3.5. </w:t>
      </w:r>
      <w:r w:rsidRPr="005B368A">
        <w:rPr>
          <w:rFonts w:ascii="Liberation Serif" w:hAnsi="Liberation Serif"/>
          <w:sz w:val="24"/>
          <w:szCs w:val="24"/>
        </w:rPr>
        <w:t>Участник имеет право в любое время до даты и часа вскрытия конвертов отозвать поданную конкурсную заявку. Уведомление об отзыве заявки подается участником в письменном виде по адресу, по которому доставлена конкурсная заявка. Уведомление об отзыве заявки должно быть подписано лицом, подписавшим заявку, и скреплено печатью организации-участника. Отозванная конкурсная заявка возвращается организатором конкурса участнику в нераспечатанном виде.</w:t>
      </w:r>
    </w:p>
    <w:p w14:paraId="4E8798E7" w14:textId="79C333C8"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Times New Roman" w:hAnsi="Times New Roman"/>
          <w:sz w:val="24"/>
          <w:szCs w:val="24"/>
        </w:rPr>
        <w:t xml:space="preserve">3.6. </w:t>
      </w:r>
      <w:r w:rsidRPr="005B368A">
        <w:rPr>
          <w:rFonts w:ascii="Liberation Serif" w:hAnsi="Liberation Serif"/>
          <w:sz w:val="24"/>
          <w:szCs w:val="24"/>
        </w:rPr>
        <w:t>Участник имеет право в любое время до даты и часа вскрытия конвертов вносить изменения в поданную конкурсную заявку. Изменение вносится и регистрируется в соответствии с процедурой подачи</w:t>
      </w:r>
      <w:r w:rsidR="00832170" w:rsidRPr="005B368A">
        <w:rPr>
          <w:rFonts w:ascii="Liberation Serif" w:hAnsi="Liberation Serif"/>
          <w:sz w:val="24"/>
          <w:szCs w:val="24"/>
        </w:rPr>
        <w:t xml:space="preserve"> </w:t>
      </w:r>
      <w:r w:rsidRPr="005B368A">
        <w:rPr>
          <w:rFonts w:ascii="Liberation Serif" w:hAnsi="Liberation Serif"/>
          <w:sz w:val="24"/>
          <w:szCs w:val="24"/>
        </w:rPr>
        <w:t>заявки</w:t>
      </w:r>
      <w:r w:rsidR="00832170" w:rsidRPr="005B368A">
        <w:rPr>
          <w:rFonts w:ascii="Liberation Serif" w:hAnsi="Liberation Serif"/>
          <w:sz w:val="24"/>
          <w:szCs w:val="24"/>
        </w:rPr>
        <w:t xml:space="preserve"> </w:t>
      </w:r>
      <w:r w:rsidRPr="005B368A">
        <w:rPr>
          <w:rFonts w:ascii="Liberation Serif" w:hAnsi="Liberation Serif"/>
          <w:sz w:val="24"/>
          <w:szCs w:val="24"/>
        </w:rPr>
        <w:t xml:space="preserve">и должно быть оформлено участником как самостоятельный документ, подписанный лицом, подписавшим конкурсную заявку, и скрепленный печатью организации-участника. Документ, представляющий собой изменение, запечатывается в конверт, который </w:t>
      </w:r>
      <w:r w:rsidR="00832170" w:rsidRPr="005B368A">
        <w:rPr>
          <w:rFonts w:ascii="Liberation Serif" w:hAnsi="Liberation Serif"/>
          <w:sz w:val="24"/>
          <w:szCs w:val="24"/>
        </w:rPr>
        <w:t>оформляется так же, как</w:t>
      </w:r>
      <w:r w:rsidRPr="005B368A">
        <w:rPr>
          <w:rFonts w:ascii="Liberation Serif" w:hAnsi="Liberation Serif"/>
          <w:sz w:val="24"/>
          <w:szCs w:val="24"/>
        </w:rPr>
        <w:t xml:space="preserve"> внешний конверт</w:t>
      </w:r>
      <w:r w:rsidRPr="005B368A">
        <w:rPr>
          <w:rFonts w:ascii="Liberation Serif" w:hAnsi="Liberation Serif"/>
          <w:sz w:val="24"/>
          <w:szCs w:val="24"/>
        </w:rPr>
        <w:br/>
        <w:t>с конкурсной заявкой, и на котором делается надпись «Изменение». Изменение имеет приоритет над конкурсной заявкой.</w:t>
      </w:r>
    </w:p>
    <w:p w14:paraId="4301A39E" w14:textId="77777777" w:rsidR="009B01C1" w:rsidRPr="005B368A" w:rsidRDefault="009B01C1" w:rsidP="009B01C1">
      <w:pPr>
        <w:autoSpaceDE w:val="0"/>
        <w:autoSpaceDN w:val="0"/>
        <w:adjustRightInd w:val="0"/>
        <w:spacing w:after="0" w:line="240" w:lineRule="auto"/>
        <w:ind w:firstLine="540"/>
        <w:jc w:val="both"/>
        <w:rPr>
          <w:rFonts w:ascii="Times New Roman" w:hAnsi="Times New Roman"/>
          <w:sz w:val="24"/>
          <w:szCs w:val="24"/>
        </w:rPr>
      </w:pPr>
    </w:p>
    <w:p w14:paraId="5F2C7B6B" w14:textId="1F0B120F" w:rsidR="009B01C1" w:rsidRPr="005B368A" w:rsidRDefault="00832170" w:rsidP="009B01C1">
      <w:pPr>
        <w:autoSpaceDE w:val="0"/>
        <w:autoSpaceDN w:val="0"/>
        <w:adjustRightInd w:val="0"/>
        <w:spacing w:after="0" w:line="240" w:lineRule="auto"/>
        <w:ind w:firstLine="708"/>
        <w:jc w:val="both"/>
        <w:outlineLvl w:val="2"/>
        <w:rPr>
          <w:rFonts w:ascii="Times New Roman" w:hAnsi="Times New Roman"/>
          <w:sz w:val="24"/>
          <w:szCs w:val="24"/>
        </w:rPr>
      </w:pPr>
      <w:r w:rsidRPr="005B368A">
        <w:rPr>
          <w:rFonts w:ascii="Times New Roman" w:hAnsi="Times New Roman"/>
          <w:sz w:val="24"/>
          <w:szCs w:val="24"/>
        </w:rPr>
        <w:t>4</w:t>
      </w:r>
      <w:r w:rsidR="009B01C1" w:rsidRPr="005B368A">
        <w:rPr>
          <w:rFonts w:ascii="Times New Roman" w:hAnsi="Times New Roman"/>
          <w:sz w:val="24"/>
          <w:szCs w:val="24"/>
        </w:rPr>
        <w:t>. Процедура проведения конкурса</w:t>
      </w:r>
    </w:p>
    <w:p w14:paraId="4887AC16" w14:textId="77777777" w:rsidR="009B01C1" w:rsidRPr="005B368A" w:rsidRDefault="009B01C1" w:rsidP="009B01C1">
      <w:pPr>
        <w:autoSpaceDE w:val="0"/>
        <w:autoSpaceDN w:val="0"/>
        <w:adjustRightInd w:val="0"/>
        <w:spacing w:after="0" w:line="240" w:lineRule="auto"/>
        <w:ind w:firstLine="540"/>
        <w:jc w:val="both"/>
        <w:rPr>
          <w:rFonts w:ascii="Times New Roman" w:hAnsi="Times New Roman"/>
          <w:sz w:val="24"/>
          <w:szCs w:val="24"/>
        </w:rPr>
      </w:pPr>
    </w:p>
    <w:p w14:paraId="17E19745" w14:textId="21040797" w:rsidR="009B01C1" w:rsidRPr="005B368A" w:rsidRDefault="00832170"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w:t>
      </w:r>
      <w:r w:rsidR="009B01C1" w:rsidRPr="005B368A">
        <w:rPr>
          <w:rFonts w:ascii="Liberation Serif" w:hAnsi="Liberation Serif"/>
          <w:sz w:val="24"/>
          <w:szCs w:val="24"/>
        </w:rPr>
        <w:t>.1. Любой участник до даты вскрытия конвертов вправе задавать вопросы уполномоченному лицу организатора конкурса и получать от него разъяснения по содержанию конкурсной документации и процедуре проведения конкурса. Вопросы задаются в письменной форме либо в форме электронного документа, либо по телефону с использованием контактной информации, указанной в пункте 1.12 настоящей конкурсной документации. Ответы на письменные вопросы участников конкурса направляются в течение двух рабочих дней со дня поступления вопроса.</w:t>
      </w:r>
    </w:p>
    <w:p w14:paraId="4474EC49" w14:textId="5875BB1A" w:rsidR="009B01C1" w:rsidRPr="005B368A" w:rsidRDefault="00832170"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w:t>
      </w:r>
      <w:r w:rsidR="009B01C1" w:rsidRPr="005B368A">
        <w:rPr>
          <w:rFonts w:ascii="Liberation Serif" w:hAnsi="Liberation Serif"/>
          <w:sz w:val="24"/>
          <w:szCs w:val="24"/>
        </w:rPr>
        <w:t>.2. Организатор конкурса вправе вносить изменения в конкурсную документацию не позднее чем за пять дней до даты вскрытия конвертов, о чем он должен известить участников путем публикации соответствующей информации. Организатор конкурса имеет право предоставить участникам дополнительное время для учета внесенных им изменений путем переноса даты вскрытия конвертов на более поздний срок, но не более чем на 10 календарных дней с первоначальной даты вскрытия конвертов.</w:t>
      </w:r>
    </w:p>
    <w:p w14:paraId="54998B87" w14:textId="5569E5A0" w:rsidR="009B01C1" w:rsidRPr="005B368A" w:rsidRDefault="00832170"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w:t>
      </w:r>
      <w:r w:rsidR="009B01C1" w:rsidRPr="005B368A">
        <w:rPr>
          <w:rFonts w:ascii="Liberation Serif" w:hAnsi="Liberation Serif"/>
          <w:sz w:val="24"/>
          <w:szCs w:val="24"/>
        </w:rPr>
        <w:t>.3. После вскрытия конвертов полученные конкурсные заявки проходят процедуру рассмотрения конкурсной комиссией на предмет соответствия требованиям конкурсной документации, по результатам которой конкурсной комиссией принимается решение о допуске претендента к участию в конкурсе или об отказе в таком допуске. Основаниями для отказа в допуске к участию</w:t>
      </w:r>
      <w:r w:rsidR="009B01C1" w:rsidRPr="005B368A">
        <w:rPr>
          <w:rFonts w:ascii="Liberation Serif" w:hAnsi="Liberation Serif"/>
          <w:sz w:val="24"/>
          <w:szCs w:val="24"/>
        </w:rPr>
        <w:br/>
        <w:t>в конкурсе являются:</w:t>
      </w:r>
    </w:p>
    <w:p w14:paraId="218AA02C" w14:textId="08062A50"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1) отсутствие подписи в конкурсной заявке или наличие подписи лица,</w:t>
      </w:r>
      <w:r w:rsidR="00832170" w:rsidRPr="005B368A">
        <w:rPr>
          <w:rFonts w:ascii="Liberation Serif" w:hAnsi="Liberation Serif"/>
          <w:sz w:val="24"/>
          <w:szCs w:val="24"/>
        </w:rPr>
        <w:t xml:space="preserve"> </w:t>
      </w:r>
      <w:r w:rsidRPr="005B368A">
        <w:rPr>
          <w:rFonts w:ascii="Liberation Serif" w:hAnsi="Liberation Serif"/>
          <w:sz w:val="24"/>
          <w:szCs w:val="24"/>
        </w:rPr>
        <w:t>не уполномоченного подписывать конкурсную заявку;</w:t>
      </w:r>
    </w:p>
    <w:p w14:paraId="5E2F8190"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lastRenderedPageBreak/>
        <w:t>2) предоставление участником неполного комплекта документов, установленных пунктом 3.1 настоящей конкурсной документации, либо документов, оформленных ненадлежащим образом;</w:t>
      </w:r>
    </w:p>
    <w:p w14:paraId="5F8A5963"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3) несоответствие участника требованиям, установленным пунктом 2 настоящей конкурсной документации;</w:t>
      </w:r>
    </w:p>
    <w:p w14:paraId="59941044"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 превышение цены конкурсной заявки над начальной ценой, указанной в конкурсной документации;</w:t>
      </w:r>
    </w:p>
    <w:p w14:paraId="2040F0B9"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pacing w:val="-4"/>
          <w:sz w:val="24"/>
          <w:szCs w:val="24"/>
        </w:rPr>
      </w:pPr>
      <w:r w:rsidRPr="005B368A">
        <w:rPr>
          <w:rFonts w:ascii="Liberation Serif" w:hAnsi="Liberation Serif"/>
          <w:sz w:val="24"/>
          <w:szCs w:val="24"/>
        </w:rPr>
        <w:t xml:space="preserve">5) </w:t>
      </w:r>
      <w:r w:rsidRPr="005B368A">
        <w:rPr>
          <w:rFonts w:ascii="Liberation Serif" w:hAnsi="Liberation Serif"/>
          <w:spacing w:val="-4"/>
          <w:sz w:val="24"/>
          <w:szCs w:val="24"/>
        </w:rPr>
        <w:t>предоставление участником в конкурсной заявке недостоверных сведений.</w:t>
      </w:r>
    </w:p>
    <w:p w14:paraId="765FB1E2" w14:textId="6E90EE94" w:rsidR="009B01C1" w:rsidRPr="005B368A" w:rsidRDefault="00832170"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w:t>
      </w:r>
      <w:r w:rsidR="009B01C1" w:rsidRPr="005B368A">
        <w:rPr>
          <w:rFonts w:ascii="Liberation Serif" w:hAnsi="Liberation Serif"/>
          <w:sz w:val="24"/>
          <w:szCs w:val="24"/>
        </w:rPr>
        <w:t xml:space="preserve">.4. Конкурсная комиссия вправе признать </w:t>
      </w:r>
      <w:r w:rsidRPr="005B368A">
        <w:rPr>
          <w:rFonts w:ascii="Liberation Serif" w:hAnsi="Liberation Serif"/>
          <w:sz w:val="24"/>
          <w:szCs w:val="24"/>
        </w:rPr>
        <w:t>заявку соответствующей требованиям конкурсной документации,</w:t>
      </w:r>
      <w:r w:rsidR="009B01C1" w:rsidRPr="005B368A">
        <w:rPr>
          <w:rFonts w:ascii="Liberation Serif" w:hAnsi="Liberation Serif"/>
          <w:sz w:val="24"/>
          <w:szCs w:val="24"/>
        </w:rPr>
        <w:t xml:space="preserve"> и участник может</w:t>
      </w:r>
      <w:r w:rsidRPr="005B368A">
        <w:rPr>
          <w:rFonts w:ascii="Liberation Serif" w:hAnsi="Liberation Serif"/>
          <w:sz w:val="24"/>
          <w:szCs w:val="24"/>
        </w:rPr>
        <w:t xml:space="preserve"> </w:t>
      </w:r>
      <w:r w:rsidR="009B01C1" w:rsidRPr="005B368A">
        <w:rPr>
          <w:rFonts w:ascii="Liberation Serif" w:hAnsi="Liberation Serif"/>
          <w:sz w:val="24"/>
          <w:szCs w:val="24"/>
        </w:rPr>
        <w:t>быть</w:t>
      </w:r>
      <w:r w:rsidRPr="005B368A">
        <w:rPr>
          <w:rFonts w:ascii="Liberation Serif" w:hAnsi="Liberation Serif"/>
          <w:sz w:val="24"/>
          <w:szCs w:val="24"/>
        </w:rPr>
        <w:t xml:space="preserve"> </w:t>
      </w:r>
      <w:r w:rsidR="009B01C1" w:rsidRPr="005B368A">
        <w:rPr>
          <w:rFonts w:ascii="Liberation Serif" w:hAnsi="Liberation Serif"/>
          <w:sz w:val="24"/>
          <w:szCs w:val="24"/>
        </w:rPr>
        <w:t>допущен</w:t>
      </w:r>
      <w:r w:rsidRPr="005B368A">
        <w:rPr>
          <w:rFonts w:ascii="Liberation Serif" w:hAnsi="Liberation Serif"/>
          <w:sz w:val="24"/>
          <w:szCs w:val="24"/>
        </w:rPr>
        <w:t xml:space="preserve"> </w:t>
      </w:r>
      <w:r w:rsidR="009B01C1" w:rsidRPr="005B368A">
        <w:rPr>
          <w:rFonts w:ascii="Liberation Serif" w:hAnsi="Liberation Serif"/>
          <w:sz w:val="24"/>
          <w:szCs w:val="24"/>
        </w:rPr>
        <w:t>к участию в конкурсе, если заявка содержит незначительные</w:t>
      </w:r>
      <w:r w:rsidRPr="005B368A">
        <w:rPr>
          <w:rFonts w:ascii="Liberation Serif" w:hAnsi="Liberation Serif"/>
          <w:sz w:val="24"/>
          <w:szCs w:val="24"/>
        </w:rPr>
        <w:t xml:space="preserve"> </w:t>
      </w:r>
      <w:r w:rsidR="009B01C1" w:rsidRPr="005B368A">
        <w:rPr>
          <w:rFonts w:ascii="Liberation Serif" w:hAnsi="Liberation Serif"/>
          <w:sz w:val="24"/>
          <w:szCs w:val="24"/>
        </w:rPr>
        <w:t>отклонения</w:t>
      </w:r>
      <w:r w:rsidRPr="005B368A">
        <w:rPr>
          <w:rFonts w:ascii="Liberation Serif" w:hAnsi="Liberation Serif"/>
          <w:sz w:val="24"/>
          <w:szCs w:val="24"/>
        </w:rPr>
        <w:t xml:space="preserve"> </w:t>
      </w:r>
      <w:r w:rsidR="009B01C1" w:rsidRPr="005B368A">
        <w:rPr>
          <w:rFonts w:ascii="Liberation Serif" w:hAnsi="Liberation Serif"/>
          <w:sz w:val="24"/>
          <w:szCs w:val="24"/>
        </w:rPr>
        <w:t>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w:t>
      </w:r>
      <w:r w:rsidRPr="005B368A">
        <w:rPr>
          <w:rFonts w:ascii="Liberation Serif" w:hAnsi="Liberation Serif"/>
          <w:sz w:val="24"/>
          <w:szCs w:val="24"/>
        </w:rPr>
        <w:t xml:space="preserve"> </w:t>
      </w:r>
      <w:r w:rsidR="009B01C1" w:rsidRPr="005B368A">
        <w:rPr>
          <w:rFonts w:ascii="Liberation Serif" w:hAnsi="Liberation Serif"/>
          <w:sz w:val="24"/>
          <w:szCs w:val="24"/>
        </w:rPr>
        <w:t>содержит</w:t>
      </w:r>
      <w:r w:rsidRPr="005B368A">
        <w:rPr>
          <w:rFonts w:ascii="Liberation Serif" w:hAnsi="Liberation Serif"/>
          <w:sz w:val="24"/>
          <w:szCs w:val="24"/>
        </w:rPr>
        <w:t xml:space="preserve"> </w:t>
      </w:r>
      <w:r w:rsidR="009B01C1" w:rsidRPr="005B368A">
        <w:rPr>
          <w:rFonts w:ascii="Liberation Serif" w:hAnsi="Liberation Serif"/>
          <w:sz w:val="24"/>
          <w:szCs w:val="24"/>
        </w:rPr>
        <w:t>незначительные</w:t>
      </w:r>
      <w:r w:rsidRPr="005B368A">
        <w:rPr>
          <w:rFonts w:ascii="Liberation Serif" w:hAnsi="Liberation Serif"/>
          <w:sz w:val="24"/>
          <w:szCs w:val="24"/>
        </w:rPr>
        <w:t xml:space="preserve"> </w:t>
      </w:r>
      <w:r w:rsidR="009B01C1" w:rsidRPr="005B368A">
        <w:rPr>
          <w:rFonts w:ascii="Liberation Serif" w:hAnsi="Liberation Serif"/>
          <w:sz w:val="24"/>
          <w:szCs w:val="24"/>
        </w:rPr>
        <w:t>ошибки</w:t>
      </w:r>
      <w:r w:rsidRPr="005B368A">
        <w:rPr>
          <w:rFonts w:ascii="Liberation Serif" w:hAnsi="Liberation Serif"/>
          <w:sz w:val="24"/>
          <w:szCs w:val="24"/>
        </w:rPr>
        <w:t xml:space="preserve"> </w:t>
      </w:r>
      <w:r w:rsidR="009B01C1" w:rsidRPr="005B368A">
        <w:rPr>
          <w:rFonts w:ascii="Liberation Serif" w:hAnsi="Liberation Serif"/>
          <w:sz w:val="24"/>
          <w:szCs w:val="24"/>
        </w:rPr>
        <w:t>или неточности. В случае несоответствия между цифровыми и буквенными значениями ценового предложения верной считается сумма, выраженная буквенными значениями. Данное правило распространяется на все случаи указания каких-либо сведений, выраженных цифровыми и буквенными значениями.</w:t>
      </w:r>
    </w:p>
    <w:p w14:paraId="503832A5" w14:textId="71433780" w:rsidR="009B01C1" w:rsidRPr="005B368A" w:rsidRDefault="00832170"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w:t>
      </w:r>
      <w:r w:rsidR="009B01C1" w:rsidRPr="005B368A">
        <w:rPr>
          <w:rFonts w:ascii="Liberation Serif" w:hAnsi="Liberation Serif"/>
          <w:sz w:val="24"/>
          <w:szCs w:val="24"/>
        </w:rPr>
        <w:t xml:space="preserve">.5. Результаты вскрытия конвертов оформляются протоколом </w:t>
      </w:r>
      <w:r w:rsidR="009B01C1" w:rsidRPr="005B368A">
        <w:rPr>
          <w:rFonts w:ascii="Liberation Serif" w:hAnsi="Liberation Serif"/>
          <w:kern w:val="2"/>
          <w:sz w:val="24"/>
          <w:szCs w:val="24"/>
        </w:rPr>
        <w:t>по форме согласно приложению № 2 к настоящему Порядку.</w:t>
      </w:r>
    </w:p>
    <w:p w14:paraId="16FBD469" w14:textId="6480192D" w:rsidR="009B01C1" w:rsidRPr="005B368A" w:rsidRDefault="00832170"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4</w:t>
      </w:r>
      <w:r w:rsidR="009B01C1" w:rsidRPr="005B368A">
        <w:rPr>
          <w:rFonts w:ascii="Times New Roman" w:hAnsi="Times New Roman"/>
          <w:sz w:val="24"/>
          <w:szCs w:val="24"/>
        </w:rPr>
        <w:t>.</w:t>
      </w:r>
      <w:r w:rsidRPr="005B368A">
        <w:rPr>
          <w:rFonts w:ascii="Times New Roman" w:hAnsi="Times New Roman"/>
          <w:sz w:val="24"/>
          <w:szCs w:val="24"/>
        </w:rPr>
        <w:t>6</w:t>
      </w:r>
      <w:r w:rsidR="009B01C1" w:rsidRPr="005B368A">
        <w:rPr>
          <w:rFonts w:ascii="Times New Roman" w:hAnsi="Times New Roman"/>
          <w:sz w:val="24"/>
          <w:szCs w:val="24"/>
        </w:rPr>
        <w:t>. Конкурсные заявки, допущенные к участию в конкурсе, проходят процедуру оценки и сопоставления в целях выявления лучших условий</w:t>
      </w:r>
      <w:r w:rsidR="009B01C1" w:rsidRPr="005B368A">
        <w:rPr>
          <w:rFonts w:ascii="Times New Roman" w:hAnsi="Times New Roman"/>
          <w:sz w:val="24"/>
          <w:szCs w:val="24"/>
        </w:rPr>
        <w:br/>
        <w:t>для исполнения договора подряда на выполнение работ по благоустройству дворовой территории в соответствии с критериями и на основе методики оценки конкурсных заявок согласно пункту 6 настоящей конкурсной документации.</w:t>
      </w:r>
    </w:p>
    <w:p w14:paraId="56108C45" w14:textId="10FA34EA" w:rsidR="009B01C1" w:rsidRPr="005B368A" w:rsidRDefault="00832170"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w:t>
      </w:r>
      <w:r w:rsidR="009B01C1" w:rsidRPr="005B368A">
        <w:rPr>
          <w:rFonts w:ascii="Liberation Serif" w:hAnsi="Liberation Serif"/>
          <w:sz w:val="24"/>
          <w:szCs w:val="24"/>
        </w:rPr>
        <w:t>.</w:t>
      </w:r>
      <w:r w:rsidRPr="005B368A">
        <w:rPr>
          <w:rFonts w:ascii="Liberation Serif" w:hAnsi="Liberation Serif"/>
          <w:sz w:val="24"/>
          <w:szCs w:val="24"/>
        </w:rPr>
        <w:t>7</w:t>
      </w:r>
      <w:r w:rsidR="009B01C1" w:rsidRPr="005B368A">
        <w:rPr>
          <w:rFonts w:ascii="Liberation Serif" w:hAnsi="Liberation Serif"/>
          <w:sz w:val="24"/>
          <w:szCs w:val="24"/>
        </w:rPr>
        <w:t>. Конкурсные заявки, допущенные к участию в конкурсе, проходят процедуру оценки и сопоставления в целях выявления лучших условий</w:t>
      </w:r>
      <w:r w:rsidRPr="005B368A">
        <w:rPr>
          <w:rFonts w:ascii="Liberation Serif" w:hAnsi="Liberation Serif"/>
          <w:sz w:val="24"/>
          <w:szCs w:val="24"/>
        </w:rPr>
        <w:t xml:space="preserve"> </w:t>
      </w:r>
      <w:r w:rsidR="009B01C1" w:rsidRPr="005B368A">
        <w:rPr>
          <w:rFonts w:ascii="Liberation Serif" w:hAnsi="Liberation Serif"/>
          <w:sz w:val="24"/>
          <w:szCs w:val="24"/>
        </w:rPr>
        <w:t xml:space="preserve">для исполнения договора подряда </w:t>
      </w:r>
      <w:r w:rsidR="009B01C1" w:rsidRPr="005B368A">
        <w:rPr>
          <w:rFonts w:ascii="Times New Roman" w:hAnsi="Times New Roman"/>
          <w:sz w:val="24"/>
          <w:szCs w:val="24"/>
        </w:rPr>
        <w:t>на выполнение работ по благоустройству дворовых территорий</w:t>
      </w:r>
      <w:r w:rsidR="009B01C1" w:rsidRPr="005B368A">
        <w:rPr>
          <w:rFonts w:ascii="Liberation Serif" w:hAnsi="Liberation Serif"/>
          <w:sz w:val="24"/>
          <w:szCs w:val="24"/>
        </w:rPr>
        <w:t xml:space="preserve"> в соответствии с критериями и на основе методики оценки конкурсных заявок согласно пункту 6 настоящей конкурсной документации.</w:t>
      </w:r>
    </w:p>
    <w:p w14:paraId="53E221E2" w14:textId="77777777" w:rsidR="009B01C1" w:rsidRPr="005B368A" w:rsidRDefault="009B01C1" w:rsidP="009B01C1">
      <w:pPr>
        <w:autoSpaceDE w:val="0"/>
        <w:autoSpaceDN w:val="0"/>
        <w:adjustRightInd w:val="0"/>
        <w:spacing w:after="0" w:line="240" w:lineRule="auto"/>
        <w:ind w:firstLine="540"/>
        <w:jc w:val="both"/>
        <w:rPr>
          <w:rFonts w:ascii="Times New Roman" w:hAnsi="Times New Roman"/>
          <w:sz w:val="24"/>
          <w:szCs w:val="24"/>
        </w:rPr>
      </w:pPr>
    </w:p>
    <w:p w14:paraId="253ACDBE" w14:textId="7E68AC85" w:rsidR="009B01C1" w:rsidRPr="005B368A" w:rsidRDefault="00832170" w:rsidP="009B01C1">
      <w:pPr>
        <w:autoSpaceDE w:val="0"/>
        <w:autoSpaceDN w:val="0"/>
        <w:adjustRightInd w:val="0"/>
        <w:spacing w:after="0" w:line="240" w:lineRule="auto"/>
        <w:ind w:firstLine="708"/>
        <w:jc w:val="both"/>
        <w:outlineLvl w:val="2"/>
        <w:rPr>
          <w:rFonts w:ascii="Times New Roman" w:hAnsi="Times New Roman"/>
          <w:sz w:val="24"/>
          <w:szCs w:val="24"/>
        </w:rPr>
      </w:pPr>
      <w:r w:rsidRPr="005B368A">
        <w:rPr>
          <w:rFonts w:ascii="Times New Roman" w:hAnsi="Times New Roman"/>
          <w:sz w:val="24"/>
          <w:szCs w:val="24"/>
        </w:rPr>
        <w:t>5</w:t>
      </w:r>
      <w:r w:rsidR="009B01C1" w:rsidRPr="005B368A">
        <w:rPr>
          <w:rFonts w:ascii="Times New Roman" w:hAnsi="Times New Roman"/>
          <w:sz w:val="24"/>
          <w:szCs w:val="24"/>
        </w:rPr>
        <w:t>. Критерии и порядок оценки заявок на участие в конкурсе</w:t>
      </w:r>
    </w:p>
    <w:p w14:paraId="5BF3C86A" w14:textId="77777777" w:rsidR="009B01C1" w:rsidRPr="005B368A" w:rsidRDefault="009B01C1" w:rsidP="009B01C1">
      <w:pPr>
        <w:autoSpaceDE w:val="0"/>
        <w:autoSpaceDN w:val="0"/>
        <w:adjustRightInd w:val="0"/>
        <w:spacing w:after="0" w:line="240" w:lineRule="auto"/>
        <w:ind w:firstLine="540"/>
        <w:jc w:val="both"/>
        <w:rPr>
          <w:rFonts w:ascii="Times New Roman" w:hAnsi="Times New Roman"/>
          <w:sz w:val="24"/>
          <w:szCs w:val="24"/>
        </w:rPr>
      </w:pPr>
    </w:p>
    <w:p w14:paraId="325C74E8" w14:textId="331DB2EE" w:rsidR="009B01C1" w:rsidRPr="005B368A" w:rsidRDefault="00832170"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5</w:t>
      </w:r>
      <w:r w:rsidR="009B01C1" w:rsidRPr="005B368A">
        <w:rPr>
          <w:rFonts w:ascii="Times New Roman" w:hAnsi="Times New Roman"/>
          <w:sz w:val="24"/>
          <w:szCs w:val="24"/>
        </w:rPr>
        <w:t>.1. Для определения лучших условий для исполнения договора подряда на выполнение работ по благоустройству дворовых территорий, предложенных в заявках на участие в конкурсе, конкурсная комиссия осуществляет оценку заявок по следующим трем критериям:</w:t>
      </w:r>
    </w:p>
    <w:p w14:paraId="1FFDBF6D"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1) цена договора: максимальное количество баллов – 60;</w:t>
      </w:r>
    </w:p>
    <w:p w14:paraId="64A57596"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2) срок выполнения работ: максимальное количество баллов – 20;</w:t>
      </w:r>
    </w:p>
    <w:p w14:paraId="3A9CF627"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3) квалификация участника: максимальное количество баллов – 20.</w:t>
      </w:r>
    </w:p>
    <w:p w14:paraId="329BF6E8" w14:textId="0C642DA4" w:rsidR="009B01C1" w:rsidRPr="005B368A" w:rsidRDefault="00832170"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5</w:t>
      </w:r>
      <w:r w:rsidR="009B01C1" w:rsidRPr="005B368A">
        <w:rPr>
          <w:rFonts w:ascii="Times New Roman" w:hAnsi="Times New Roman"/>
          <w:sz w:val="24"/>
          <w:szCs w:val="24"/>
        </w:rPr>
        <w:t>.2. Оценка по критерию «квалификация участника» производится</w:t>
      </w:r>
      <w:r w:rsidR="009B01C1" w:rsidRPr="005B368A">
        <w:rPr>
          <w:rFonts w:ascii="Times New Roman" w:hAnsi="Times New Roman"/>
          <w:sz w:val="24"/>
          <w:szCs w:val="24"/>
        </w:rPr>
        <w:br/>
        <w:t>по четырем подкритериям:</w:t>
      </w:r>
    </w:p>
    <w:p w14:paraId="245BF9B9" w14:textId="6AC4961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1) опыт работы (количество успешно завершенных объектов-аналогов</w:t>
      </w:r>
      <w:r w:rsidR="00832170" w:rsidRPr="005B368A">
        <w:rPr>
          <w:rFonts w:ascii="Liberation Serif" w:hAnsi="Liberation Serif"/>
          <w:sz w:val="24"/>
          <w:szCs w:val="24"/>
        </w:rPr>
        <w:t xml:space="preserve"> </w:t>
      </w:r>
      <w:r w:rsidRPr="005B368A">
        <w:rPr>
          <w:rFonts w:ascii="Liberation Serif" w:hAnsi="Liberation Serif"/>
          <w:sz w:val="24"/>
          <w:szCs w:val="24"/>
        </w:rPr>
        <w:t>за последний год);</w:t>
      </w:r>
    </w:p>
    <w:p w14:paraId="388427B7" w14:textId="3F0B5A48"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2) соблюдение техники безопасности (количество несчастных случаев при производстве работ за последние 3 года);</w:t>
      </w:r>
    </w:p>
    <w:p w14:paraId="40F459CB" w14:textId="7D121A22"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 участие в судебных заседаниях в качестве ответчика по арбитражным делам об исполнении договорных обязательств по договорам</w:t>
      </w:r>
      <w:r w:rsidR="00832170" w:rsidRPr="005B368A">
        <w:rPr>
          <w:rFonts w:ascii="Liberation Serif" w:hAnsi="Liberation Serif"/>
          <w:sz w:val="24"/>
          <w:szCs w:val="24"/>
        </w:rPr>
        <w:t xml:space="preserve"> </w:t>
      </w:r>
      <w:r w:rsidRPr="005B368A">
        <w:rPr>
          <w:rFonts w:ascii="Liberation Serif" w:hAnsi="Liberation Serif"/>
          <w:sz w:val="24"/>
          <w:szCs w:val="24"/>
        </w:rPr>
        <w:t>подряда</w:t>
      </w:r>
      <w:r w:rsidR="00832170" w:rsidRPr="005B368A">
        <w:rPr>
          <w:rFonts w:ascii="Liberation Serif" w:hAnsi="Liberation Serif"/>
          <w:sz w:val="24"/>
          <w:szCs w:val="24"/>
        </w:rPr>
        <w:t xml:space="preserve"> </w:t>
      </w:r>
      <w:r w:rsidRPr="005B368A">
        <w:rPr>
          <w:rFonts w:ascii="Liberation Serif" w:hAnsi="Liberation Serif"/>
          <w:sz w:val="24"/>
          <w:szCs w:val="24"/>
        </w:rPr>
        <w:t>за последние три года (проигранные арбитражные дела).</w:t>
      </w:r>
    </w:p>
    <w:p w14:paraId="79259111" w14:textId="410D0164" w:rsidR="009B01C1" w:rsidRPr="005B368A" w:rsidRDefault="00832170"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5</w:t>
      </w:r>
      <w:r w:rsidR="009B01C1" w:rsidRPr="005B368A">
        <w:rPr>
          <w:rFonts w:ascii="Times New Roman" w:hAnsi="Times New Roman"/>
          <w:sz w:val="24"/>
          <w:szCs w:val="24"/>
        </w:rPr>
        <w:t>.3. Общее максимальное количество баллов по трем критериям – 100.</w:t>
      </w:r>
    </w:p>
    <w:p w14:paraId="313B2E97" w14:textId="00B05844" w:rsidR="009B01C1" w:rsidRPr="005B368A" w:rsidRDefault="00832170" w:rsidP="009B01C1">
      <w:pPr>
        <w:autoSpaceDE w:val="0"/>
        <w:autoSpaceDN w:val="0"/>
        <w:adjustRightInd w:val="0"/>
        <w:spacing w:after="0" w:line="240" w:lineRule="auto"/>
        <w:ind w:firstLine="708"/>
        <w:jc w:val="both"/>
        <w:rPr>
          <w:rFonts w:ascii="Times New Roman" w:hAnsi="Times New Roman"/>
          <w:sz w:val="24"/>
          <w:szCs w:val="24"/>
        </w:rPr>
      </w:pPr>
      <w:r w:rsidRPr="005B368A">
        <w:rPr>
          <w:rFonts w:ascii="Times New Roman" w:hAnsi="Times New Roman"/>
          <w:sz w:val="24"/>
          <w:szCs w:val="24"/>
        </w:rPr>
        <w:t>5</w:t>
      </w:r>
      <w:r w:rsidR="009B01C1" w:rsidRPr="005B368A">
        <w:rPr>
          <w:rFonts w:ascii="Times New Roman" w:hAnsi="Times New Roman"/>
          <w:sz w:val="24"/>
          <w:szCs w:val="24"/>
        </w:rPr>
        <w:t>.4. Оценка конкурсных заявок проводится конкурсной комиссией</w:t>
      </w:r>
      <w:r w:rsidR="009B01C1" w:rsidRPr="005B368A">
        <w:rPr>
          <w:rFonts w:ascii="Times New Roman" w:hAnsi="Times New Roman"/>
          <w:sz w:val="24"/>
          <w:szCs w:val="24"/>
        </w:rPr>
        <w:br/>
        <w:t>в следующей последовательности:</w:t>
      </w:r>
    </w:p>
    <w:p w14:paraId="4677229C"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lastRenderedPageBreak/>
        <w:t>1) ранжирование заявок по критериям «цена договора» и «срок выполнения работ»: номер 1 получает заявка с наилучшим показателем критерия, далее порядковые номера выставляются по мере снижения показателей; при равенстве показателей меньший номер получает заявка, поданная и зарегистрированная раньше;</w:t>
      </w:r>
    </w:p>
    <w:p w14:paraId="637786A6"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2) выставление количества баллов заявкам по критериям «цена договора» и «срок выполнения работ» в соответствии с таблицами 1, 2.</w:t>
      </w:r>
    </w:p>
    <w:p w14:paraId="7B756F2F" w14:textId="77777777" w:rsidR="009B01C1" w:rsidRPr="005B368A" w:rsidRDefault="009B01C1" w:rsidP="009B01C1">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В таблицах 1 и 2 присваиваемое участнику количество баллов указано против порядкового номера заявки.</w:t>
      </w:r>
    </w:p>
    <w:p w14:paraId="5BF7CDF2" w14:textId="2E2F5319" w:rsidR="00551579" w:rsidRPr="005B368A" w:rsidRDefault="00551579" w:rsidP="00551579">
      <w:pPr>
        <w:autoSpaceDE w:val="0"/>
        <w:autoSpaceDN w:val="0"/>
        <w:adjustRightInd w:val="0"/>
        <w:spacing w:after="0" w:line="240" w:lineRule="auto"/>
        <w:jc w:val="right"/>
        <w:outlineLvl w:val="3"/>
        <w:rPr>
          <w:rFonts w:ascii="Liberation Serif" w:hAnsi="Liberation Serif"/>
          <w:sz w:val="24"/>
          <w:szCs w:val="24"/>
          <w:u w:val="single"/>
        </w:rPr>
      </w:pPr>
      <w:r w:rsidRPr="005B368A">
        <w:rPr>
          <w:rFonts w:ascii="Liberation Serif" w:hAnsi="Liberation Serif"/>
          <w:sz w:val="24"/>
          <w:szCs w:val="24"/>
          <w:u w:val="single"/>
        </w:rPr>
        <w:t>Таблица 1</w:t>
      </w:r>
    </w:p>
    <w:p w14:paraId="4CA497E0" w14:textId="77777777" w:rsidR="00551579" w:rsidRPr="005B368A" w:rsidRDefault="00551579" w:rsidP="00551579">
      <w:pPr>
        <w:autoSpaceDE w:val="0"/>
        <w:autoSpaceDN w:val="0"/>
        <w:adjustRightInd w:val="0"/>
        <w:spacing w:after="0" w:line="240" w:lineRule="auto"/>
        <w:rPr>
          <w:rFonts w:ascii="Liberation Serif" w:hAnsi="Liberation Serif"/>
          <w:sz w:val="24"/>
          <w:szCs w:val="24"/>
        </w:rPr>
      </w:pPr>
    </w:p>
    <w:p w14:paraId="616359D8" w14:textId="77777777" w:rsidR="00551579" w:rsidRPr="005B368A" w:rsidRDefault="00551579" w:rsidP="00551579">
      <w:pPr>
        <w:autoSpaceDE w:val="0"/>
        <w:autoSpaceDN w:val="0"/>
        <w:adjustRightInd w:val="0"/>
        <w:spacing w:after="0" w:line="240" w:lineRule="auto"/>
        <w:jc w:val="center"/>
        <w:rPr>
          <w:rFonts w:ascii="Liberation Serif" w:hAnsi="Liberation Serif"/>
          <w:sz w:val="24"/>
          <w:szCs w:val="24"/>
        </w:rPr>
      </w:pPr>
      <w:r w:rsidRPr="005B368A">
        <w:rPr>
          <w:rFonts w:ascii="Liberation Serif" w:hAnsi="Liberation Serif"/>
          <w:sz w:val="24"/>
          <w:szCs w:val="24"/>
        </w:rPr>
        <w:t>Балльная оценка ранжированных заявок</w:t>
      </w:r>
    </w:p>
    <w:p w14:paraId="3B7A9BC5" w14:textId="77777777" w:rsidR="00551579" w:rsidRPr="00551579" w:rsidRDefault="00551579" w:rsidP="00551579">
      <w:pPr>
        <w:autoSpaceDE w:val="0"/>
        <w:autoSpaceDN w:val="0"/>
        <w:adjustRightInd w:val="0"/>
        <w:spacing w:after="0" w:line="240" w:lineRule="auto"/>
        <w:jc w:val="center"/>
        <w:rPr>
          <w:rFonts w:ascii="Liberation Serif" w:hAnsi="Liberation Serif"/>
          <w:sz w:val="28"/>
          <w:szCs w:val="28"/>
        </w:rPr>
      </w:pPr>
      <w:r w:rsidRPr="005B368A">
        <w:rPr>
          <w:rFonts w:ascii="Liberation Serif" w:hAnsi="Liberation Serif"/>
          <w:sz w:val="24"/>
          <w:szCs w:val="24"/>
        </w:rPr>
        <w:t>по критерию «Цена договора</w:t>
      </w:r>
      <w:r w:rsidRPr="00551579">
        <w:rPr>
          <w:rFonts w:ascii="Liberation Serif" w:hAnsi="Liberation Serif"/>
          <w:sz w:val="28"/>
          <w:szCs w:val="28"/>
        </w:rPr>
        <w:t>»</w:t>
      </w:r>
    </w:p>
    <w:p w14:paraId="69B6A869" w14:textId="77777777" w:rsidR="00551579" w:rsidRPr="00551579" w:rsidRDefault="00551579" w:rsidP="00551579">
      <w:pPr>
        <w:autoSpaceDE w:val="0"/>
        <w:autoSpaceDN w:val="0"/>
        <w:adjustRightInd w:val="0"/>
        <w:spacing w:after="0" w:line="240" w:lineRule="auto"/>
        <w:rPr>
          <w:rFonts w:ascii="Liberation Serif" w:hAnsi="Liberation Serif"/>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851"/>
        <w:gridCol w:w="1715"/>
        <w:gridCol w:w="2201"/>
        <w:gridCol w:w="2037"/>
        <w:gridCol w:w="2268"/>
      </w:tblGrid>
      <w:tr w:rsidR="00551579" w:rsidRPr="00551579" w14:paraId="4CD88A17" w14:textId="77777777" w:rsidTr="00026194">
        <w:trPr>
          <w:cantSplit/>
          <w:trHeight w:val="480"/>
        </w:trPr>
        <w:tc>
          <w:tcPr>
            <w:tcW w:w="851" w:type="dxa"/>
            <w:tcBorders>
              <w:top w:val="single" w:sz="6" w:space="0" w:color="auto"/>
              <w:left w:val="single" w:sz="6" w:space="0" w:color="auto"/>
              <w:bottom w:val="single" w:sz="6" w:space="0" w:color="auto"/>
              <w:right w:val="single" w:sz="6" w:space="0" w:color="auto"/>
            </w:tcBorders>
            <w:hideMark/>
          </w:tcPr>
          <w:p w14:paraId="1F67A7CD"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w:t>
            </w:r>
          </w:p>
          <w:p w14:paraId="669D2D46"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п/п</w:t>
            </w:r>
          </w:p>
        </w:tc>
        <w:tc>
          <w:tcPr>
            <w:tcW w:w="1715" w:type="dxa"/>
            <w:tcBorders>
              <w:top w:val="single" w:sz="6" w:space="0" w:color="auto"/>
              <w:left w:val="single" w:sz="6" w:space="0" w:color="auto"/>
              <w:bottom w:val="single" w:sz="6" w:space="0" w:color="auto"/>
              <w:right w:val="single" w:sz="6" w:space="0" w:color="auto"/>
            </w:tcBorders>
            <w:hideMark/>
          </w:tcPr>
          <w:p w14:paraId="36DED369"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Критерий</w:t>
            </w:r>
          </w:p>
        </w:tc>
        <w:tc>
          <w:tcPr>
            <w:tcW w:w="2201" w:type="dxa"/>
            <w:tcBorders>
              <w:top w:val="single" w:sz="6" w:space="0" w:color="auto"/>
              <w:left w:val="single" w:sz="6" w:space="0" w:color="auto"/>
              <w:bottom w:val="single" w:sz="6" w:space="0" w:color="auto"/>
              <w:right w:val="single" w:sz="6" w:space="0" w:color="auto"/>
            </w:tcBorders>
            <w:hideMark/>
          </w:tcPr>
          <w:p w14:paraId="1D613C16"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Максимальное</w:t>
            </w:r>
            <w:r w:rsidRPr="00551579">
              <w:rPr>
                <w:rFonts w:ascii="Liberation Serif" w:eastAsia="Calibri" w:hAnsi="Liberation Serif" w:cs="Times New Roman"/>
                <w:sz w:val="22"/>
                <w:szCs w:val="22"/>
                <w:lang w:eastAsia="en-US"/>
              </w:rPr>
              <w:br/>
              <w:t xml:space="preserve">количество </w:t>
            </w:r>
            <w:r w:rsidRPr="00551579">
              <w:rPr>
                <w:rFonts w:ascii="Liberation Serif" w:eastAsia="Calibri" w:hAnsi="Liberation Serif" w:cs="Times New Roman"/>
                <w:sz w:val="22"/>
                <w:szCs w:val="22"/>
                <w:lang w:eastAsia="en-US"/>
              </w:rPr>
              <w:br/>
              <w:t>баллов</w:t>
            </w:r>
          </w:p>
        </w:tc>
        <w:tc>
          <w:tcPr>
            <w:tcW w:w="2037" w:type="dxa"/>
            <w:tcBorders>
              <w:top w:val="single" w:sz="6" w:space="0" w:color="auto"/>
              <w:left w:val="single" w:sz="6" w:space="0" w:color="auto"/>
              <w:bottom w:val="single" w:sz="6" w:space="0" w:color="auto"/>
              <w:right w:val="single" w:sz="6" w:space="0" w:color="auto"/>
            </w:tcBorders>
            <w:hideMark/>
          </w:tcPr>
          <w:p w14:paraId="364AE2C6"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 xml:space="preserve">Результат </w:t>
            </w:r>
            <w:r w:rsidRPr="00551579">
              <w:rPr>
                <w:rFonts w:ascii="Liberation Serif" w:eastAsia="Calibri" w:hAnsi="Liberation Serif" w:cs="Times New Roman"/>
                <w:sz w:val="22"/>
                <w:szCs w:val="22"/>
                <w:lang w:eastAsia="en-US"/>
              </w:rPr>
              <w:br/>
              <w:t>ранжирования</w:t>
            </w:r>
            <w:r w:rsidRPr="00551579">
              <w:rPr>
                <w:rFonts w:ascii="Liberation Serif" w:eastAsia="Calibri" w:hAnsi="Liberation Serif" w:cs="Times New Roman"/>
                <w:sz w:val="22"/>
                <w:szCs w:val="22"/>
                <w:lang w:eastAsia="en-US"/>
              </w:rPr>
              <w:br/>
              <w:t>заявок</w:t>
            </w:r>
          </w:p>
        </w:tc>
        <w:tc>
          <w:tcPr>
            <w:tcW w:w="2268" w:type="dxa"/>
            <w:tcBorders>
              <w:top w:val="single" w:sz="6" w:space="0" w:color="auto"/>
              <w:left w:val="single" w:sz="6" w:space="0" w:color="auto"/>
              <w:bottom w:val="single" w:sz="6" w:space="0" w:color="auto"/>
              <w:right w:val="single" w:sz="6" w:space="0" w:color="auto"/>
            </w:tcBorders>
            <w:hideMark/>
          </w:tcPr>
          <w:p w14:paraId="71EA840B"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Присваиваемое</w:t>
            </w:r>
            <w:r w:rsidRPr="00551579">
              <w:rPr>
                <w:rFonts w:ascii="Liberation Serif" w:eastAsia="Calibri" w:hAnsi="Liberation Serif" w:cs="Times New Roman"/>
                <w:sz w:val="22"/>
                <w:szCs w:val="22"/>
                <w:lang w:eastAsia="en-US"/>
              </w:rPr>
              <w:br/>
              <w:t xml:space="preserve">количество </w:t>
            </w:r>
            <w:r w:rsidRPr="00551579">
              <w:rPr>
                <w:rFonts w:ascii="Liberation Serif" w:eastAsia="Calibri" w:hAnsi="Liberation Serif" w:cs="Times New Roman"/>
                <w:sz w:val="22"/>
                <w:szCs w:val="22"/>
                <w:lang w:eastAsia="en-US"/>
              </w:rPr>
              <w:br/>
              <w:t>баллов</w:t>
            </w:r>
          </w:p>
        </w:tc>
      </w:tr>
      <w:tr w:rsidR="00551579" w:rsidRPr="00551579" w14:paraId="0C552605" w14:textId="77777777" w:rsidTr="00026194">
        <w:trPr>
          <w:cantSplit/>
          <w:trHeight w:val="240"/>
        </w:trPr>
        <w:tc>
          <w:tcPr>
            <w:tcW w:w="851" w:type="dxa"/>
            <w:vMerge w:val="restart"/>
            <w:tcBorders>
              <w:top w:val="single" w:sz="6" w:space="0" w:color="auto"/>
              <w:left w:val="single" w:sz="6" w:space="0" w:color="auto"/>
              <w:bottom w:val="single" w:sz="6" w:space="0" w:color="auto"/>
              <w:right w:val="single" w:sz="6" w:space="0" w:color="auto"/>
            </w:tcBorders>
          </w:tcPr>
          <w:p w14:paraId="2A366402"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p>
        </w:tc>
        <w:tc>
          <w:tcPr>
            <w:tcW w:w="1715" w:type="dxa"/>
            <w:vMerge w:val="restart"/>
            <w:tcBorders>
              <w:top w:val="single" w:sz="6" w:space="0" w:color="auto"/>
              <w:left w:val="single" w:sz="6" w:space="0" w:color="auto"/>
              <w:bottom w:val="single" w:sz="6" w:space="0" w:color="auto"/>
              <w:right w:val="single" w:sz="6" w:space="0" w:color="auto"/>
            </w:tcBorders>
            <w:hideMark/>
          </w:tcPr>
          <w:p w14:paraId="03A7576E"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Цена договора</w:t>
            </w:r>
          </w:p>
        </w:tc>
        <w:tc>
          <w:tcPr>
            <w:tcW w:w="2201" w:type="dxa"/>
            <w:vMerge w:val="restart"/>
            <w:tcBorders>
              <w:top w:val="single" w:sz="6" w:space="0" w:color="auto"/>
              <w:left w:val="single" w:sz="6" w:space="0" w:color="auto"/>
              <w:bottom w:val="single" w:sz="6" w:space="0" w:color="auto"/>
              <w:right w:val="single" w:sz="6" w:space="0" w:color="auto"/>
            </w:tcBorders>
            <w:hideMark/>
          </w:tcPr>
          <w:p w14:paraId="45D1BB00"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60</w:t>
            </w:r>
          </w:p>
        </w:tc>
        <w:tc>
          <w:tcPr>
            <w:tcW w:w="2037" w:type="dxa"/>
            <w:tcBorders>
              <w:top w:val="single" w:sz="6" w:space="0" w:color="auto"/>
              <w:left w:val="single" w:sz="6" w:space="0" w:color="auto"/>
              <w:bottom w:val="single" w:sz="6" w:space="0" w:color="auto"/>
              <w:right w:val="single" w:sz="6" w:space="0" w:color="auto"/>
            </w:tcBorders>
            <w:hideMark/>
          </w:tcPr>
          <w:p w14:paraId="19FFD701"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w:t>
            </w:r>
          </w:p>
        </w:tc>
        <w:tc>
          <w:tcPr>
            <w:tcW w:w="2268" w:type="dxa"/>
            <w:tcBorders>
              <w:top w:val="single" w:sz="6" w:space="0" w:color="auto"/>
              <w:left w:val="single" w:sz="6" w:space="0" w:color="auto"/>
              <w:bottom w:val="single" w:sz="6" w:space="0" w:color="auto"/>
              <w:right w:val="single" w:sz="6" w:space="0" w:color="auto"/>
            </w:tcBorders>
            <w:hideMark/>
          </w:tcPr>
          <w:p w14:paraId="06E7F957"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60</w:t>
            </w:r>
          </w:p>
        </w:tc>
      </w:tr>
      <w:tr w:rsidR="00551579" w:rsidRPr="00551579" w14:paraId="71B2236D"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39A0561F"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5714C7F7"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53482D5D"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13013270"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2</w:t>
            </w:r>
          </w:p>
        </w:tc>
        <w:tc>
          <w:tcPr>
            <w:tcW w:w="2268" w:type="dxa"/>
            <w:tcBorders>
              <w:top w:val="single" w:sz="6" w:space="0" w:color="auto"/>
              <w:left w:val="single" w:sz="6" w:space="0" w:color="auto"/>
              <w:bottom w:val="single" w:sz="6" w:space="0" w:color="auto"/>
              <w:right w:val="single" w:sz="6" w:space="0" w:color="auto"/>
            </w:tcBorders>
            <w:hideMark/>
          </w:tcPr>
          <w:p w14:paraId="2FF8AA83"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55</w:t>
            </w:r>
          </w:p>
        </w:tc>
      </w:tr>
      <w:tr w:rsidR="00551579" w:rsidRPr="00551579" w14:paraId="5BCAC9C2"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5A060382"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33C17642"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1FE28843"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5092345A"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3</w:t>
            </w:r>
          </w:p>
        </w:tc>
        <w:tc>
          <w:tcPr>
            <w:tcW w:w="2268" w:type="dxa"/>
            <w:tcBorders>
              <w:top w:val="single" w:sz="6" w:space="0" w:color="auto"/>
              <w:left w:val="single" w:sz="6" w:space="0" w:color="auto"/>
              <w:bottom w:val="single" w:sz="6" w:space="0" w:color="auto"/>
              <w:right w:val="single" w:sz="6" w:space="0" w:color="auto"/>
            </w:tcBorders>
            <w:hideMark/>
          </w:tcPr>
          <w:p w14:paraId="13EF3B83"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50</w:t>
            </w:r>
          </w:p>
        </w:tc>
      </w:tr>
      <w:tr w:rsidR="00551579" w:rsidRPr="00551579" w14:paraId="54EEE984"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0DAB0806"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755F7AE9"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6AFB2757"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4021279F"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4</w:t>
            </w:r>
          </w:p>
        </w:tc>
        <w:tc>
          <w:tcPr>
            <w:tcW w:w="2268" w:type="dxa"/>
            <w:tcBorders>
              <w:top w:val="single" w:sz="6" w:space="0" w:color="auto"/>
              <w:left w:val="single" w:sz="6" w:space="0" w:color="auto"/>
              <w:bottom w:val="single" w:sz="6" w:space="0" w:color="auto"/>
              <w:right w:val="single" w:sz="6" w:space="0" w:color="auto"/>
            </w:tcBorders>
            <w:hideMark/>
          </w:tcPr>
          <w:p w14:paraId="52F9D1B5"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45</w:t>
            </w:r>
          </w:p>
        </w:tc>
      </w:tr>
      <w:tr w:rsidR="00551579" w:rsidRPr="00551579" w14:paraId="3FA45330"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6C8141D8"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35C7F3F4"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52E6B47A"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77A6882E"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5</w:t>
            </w:r>
          </w:p>
        </w:tc>
        <w:tc>
          <w:tcPr>
            <w:tcW w:w="2268" w:type="dxa"/>
            <w:tcBorders>
              <w:top w:val="single" w:sz="6" w:space="0" w:color="auto"/>
              <w:left w:val="single" w:sz="6" w:space="0" w:color="auto"/>
              <w:bottom w:val="single" w:sz="6" w:space="0" w:color="auto"/>
              <w:right w:val="single" w:sz="6" w:space="0" w:color="auto"/>
            </w:tcBorders>
            <w:hideMark/>
          </w:tcPr>
          <w:p w14:paraId="4AC34113"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40</w:t>
            </w:r>
          </w:p>
        </w:tc>
      </w:tr>
      <w:tr w:rsidR="00551579" w:rsidRPr="00551579" w14:paraId="5719B8E7"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1E1837C0"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221F7607"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2BFFA3A4"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09358DCB"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6</w:t>
            </w:r>
          </w:p>
        </w:tc>
        <w:tc>
          <w:tcPr>
            <w:tcW w:w="2268" w:type="dxa"/>
            <w:tcBorders>
              <w:top w:val="single" w:sz="6" w:space="0" w:color="auto"/>
              <w:left w:val="single" w:sz="6" w:space="0" w:color="auto"/>
              <w:bottom w:val="single" w:sz="6" w:space="0" w:color="auto"/>
              <w:right w:val="single" w:sz="6" w:space="0" w:color="auto"/>
            </w:tcBorders>
            <w:hideMark/>
          </w:tcPr>
          <w:p w14:paraId="668D5599"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35</w:t>
            </w:r>
          </w:p>
        </w:tc>
      </w:tr>
      <w:tr w:rsidR="00551579" w:rsidRPr="00551579" w14:paraId="5C1D5CC6"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10D76C75"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3368859E"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4BDAD251"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24C3580D"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7</w:t>
            </w:r>
          </w:p>
        </w:tc>
        <w:tc>
          <w:tcPr>
            <w:tcW w:w="2268" w:type="dxa"/>
            <w:tcBorders>
              <w:top w:val="single" w:sz="6" w:space="0" w:color="auto"/>
              <w:left w:val="single" w:sz="6" w:space="0" w:color="auto"/>
              <w:bottom w:val="single" w:sz="6" w:space="0" w:color="auto"/>
              <w:right w:val="single" w:sz="6" w:space="0" w:color="auto"/>
            </w:tcBorders>
            <w:hideMark/>
          </w:tcPr>
          <w:p w14:paraId="7515B067"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30</w:t>
            </w:r>
          </w:p>
        </w:tc>
      </w:tr>
      <w:tr w:rsidR="00551579" w:rsidRPr="00551579" w14:paraId="5B95B5B3"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6D7CED6C"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6CAD2BBD"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4A73D3E4"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5894B0C3"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8</w:t>
            </w:r>
          </w:p>
        </w:tc>
        <w:tc>
          <w:tcPr>
            <w:tcW w:w="2268" w:type="dxa"/>
            <w:tcBorders>
              <w:top w:val="single" w:sz="6" w:space="0" w:color="auto"/>
              <w:left w:val="single" w:sz="6" w:space="0" w:color="auto"/>
              <w:bottom w:val="single" w:sz="6" w:space="0" w:color="auto"/>
              <w:right w:val="single" w:sz="6" w:space="0" w:color="auto"/>
            </w:tcBorders>
            <w:hideMark/>
          </w:tcPr>
          <w:p w14:paraId="5B4E07FF"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25</w:t>
            </w:r>
          </w:p>
        </w:tc>
      </w:tr>
      <w:tr w:rsidR="00551579" w:rsidRPr="00551579" w14:paraId="70830D38"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19687BBB"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585F7765"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61743BF3"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432CC673"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9</w:t>
            </w:r>
          </w:p>
        </w:tc>
        <w:tc>
          <w:tcPr>
            <w:tcW w:w="2268" w:type="dxa"/>
            <w:tcBorders>
              <w:top w:val="single" w:sz="6" w:space="0" w:color="auto"/>
              <w:left w:val="single" w:sz="6" w:space="0" w:color="auto"/>
              <w:bottom w:val="single" w:sz="6" w:space="0" w:color="auto"/>
              <w:right w:val="single" w:sz="6" w:space="0" w:color="auto"/>
            </w:tcBorders>
            <w:hideMark/>
          </w:tcPr>
          <w:p w14:paraId="27C5F635"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20</w:t>
            </w:r>
          </w:p>
        </w:tc>
      </w:tr>
      <w:tr w:rsidR="00551579" w:rsidRPr="00551579" w14:paraId="69E45125"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6E9EFF7F"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64BCA98A"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34C0FD75"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6AC841AD"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10</w:t>
            </w:r>
          </w:p>
        </w:tc>
        <w:tc>
          <w:tcPr>
            <w:tcW w:w="2268" w:type="dxa"/>
            <w:tcBorders>
              <w:top w:val="single" w:sz="6" w:space="0" w:color="auto"/>
              <w:left w:val="single" w:sz="6" w:space="0" w:color="auto"/>
              <w:bottom w:val="single" w:sz="6" w:space="0" w:color="auto"/>
              <w:right w:val="single" w:sz="6" w:space="0" w:color="auto"/>
            </w:tcBorders>
            <w:hideMark/>
          </w:tcPr>
          <w:p w14:paraId="1F8C7153"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15</w:t>
            </w:r>
          </w:p>
        </w:tc>
      </w:tr>
      <w:tr w:rsidR="00551579" w:rsidRPr="00551579" w14:paraId="26BDAB35"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7709EA08"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52641CD5"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65B2EED1"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1C80C728"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11</w:t>
            </w:r>
          </w:p>
        </w:tc>
        <w:tc>
          <w:tcPr>
            <w:tcW w:w="2268" w:type="dxa"/>
            <w:tcBorders>
              <w:top w:val="single" w:sz="6" w:space="0" w:color="auto"/>
              <w:left w:val="single" w:sz="6" w:space="0" w:color="auto"/>
              <w:bottom w:val="single" w:sz="6" w:space="0" w:color="auto"/>
              <w:right w:val="single" w:sz="6" w:space="0" w:color="auto"/>
            </w:tcBorders>
            <w:hideMark/>
          </w:tcPr>
          <w:p w14:paraId="13650D58"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10</w:t>
            </w:r>
          </w:p>
        </w:tc>
      </w:tr>
      <w:tr w:rsidR="00551579" w:rsidRPr="00551579" w14:paraId="59A5CDCE"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555DD99C"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0C7208D9"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0DCA11C6"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1C18A176"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 xml:space="preserve">12 </w:t>
            </w:r>
          </w:p>
        </w:tc>
        <w:tc>
          <w:tcPr>
            <w:tcW w:w="2268" w:type="dxa"/>
            <w:tcBorders>
              <w:top w:val="single" w:sz="6" w:space="0" w:color="auto"/>
              <w:left w:val="single" w:sz="6" w:space="0" w:color="auto"/>
              <w:bottom w:val="single" w:sz="6" w:space="0" w:color="auto"/>
              <w:right w:val="single" w:sz="6" w:space="0" w:color="auto"/>
            </w:tcBorders>
            <w:hideMark/>
          </w:tcPr>
          <w:p w14:paraId="77F6FF1C"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5</w:t>
            </w:r>
          </w:p>
        </w:tc>
      </w:tr>
      <w:tr w:rsidR="00551579" w:rsidRPr="00551579" w14:paraId="06DF94D6"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48D542C2" w14:textId="77777777" w:rsidR="00551579" w:rsidRPr="00551579" w:rsidRDefault="00551579" w:rsidP="00026194">
            <w:pPr>
              <w:spacing w:after="0" w:line="240" w:lineRule="auto"/>
              <w:rPr>
                <w:rFonts w:ascii="Liberation Serif" w:hAnsi="Liberation Serif"/>
              </w:rPr>
            </w:pPr>
          </w:p>
        </w:tc>
        <w:tc>
          <w:tcPr>
            <w:tcW w:w="1715" w:type="dxa"/>
            <w:vMerge/>
            <w:tcBorders>
              <w:top w:val="single" w:sz="6" w:space="0" w:color="auto"/>
              <w:left w:val="single" w:sz="6" w:space="0" w:color="auto"/>
              <w:bottom w:val="single" w:sz="6" w:space="0" w:color="auto"/>
              <w:right w:val="single" w:sz="6" w:space="0" w:color="auto"/>
            </w:tcBorders>
            <w:vAlign w:val="center"/>
            <w:hideMark/>
          </w:tcPr>
          <w:p w14:paraId="386EEE09" w14:textId="77777777" w:rsidR="00551579" w:rsidRPr="00551579" w:rsidRDefault="00551579" w:rsidP="00026194">
            <w:pPr>
              <w:spacing w:after="0" w:line="240" w:lineRule="auto"/>
              <w:rPr>
                <w:rFonts w:ascii="Liberation Serif" w:hAnsi="Liberation Serif"/>
              </w:rPr>
            </w:pPr>
          </w:p>
        </w:tc>
        <w:tc>
          <w:tcPr>
            <w:tcW w:w="2201" w:type="dxa"/>
            <w:vMerge/>
            <w:tcBorders>
              <w:top w:val="single" w:sz="6" w:space="0" w:color="auto"/>
              <w:left w:val="single" w:sz="6" w:space="0" w:color="auto"/>
              <w:bottom w:val="single" w:sz="6" w:space="0" w:color="auto"/>
              <w:right w:val="single" w:sz="6" w:space="0" w:color="auto"/>
            </w:tcBorders>
            <w:vAlign w:val="center"/>
            <w:hideMark/>
          </w:tcPr>
          <w:p w14:paraId="12AE95C8" w14:textId="77777777" w:rsidR="00551579" w:rsidRPr="00551579" w:rsidRDefault="00551579" w:rsidP="00026194">
            <w:pPr>
              <w:spacing w:after="0" w:line="240" w:lineRule="auto"/>
              <w:rPr>
                <w:rFonts w:ascii="Liberation Serif" w:hAnsi="Liberation Serif"/>
              </w:rPr>
            </w:pPr>
          </w:p>
        </w:tc>
        <w:tc>
          <w:tcPr>
            <w:tcW w:w="2037" w:type="dxa"/>
            <w:tcBorders>
              <w:top w:val="single" w:sz="6" w:space="0" w:color="auto"/>
              <w:left w:val="single" w:sz="6" w:space="0" w:color="auto"/>
              <w:bottom w:val="single" w:sz="6" w:space="0" w:color="auto"/>
              <w:right w:val="single" w:sz="6" w:space="0" w:color="auto"/>
            </w:tcBorders>
            <w:hideMark/>
          </w:tcPr>
          <w:p w14:paraId="4EB4CA36"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13 и более</w:t>
            </w:r>
          </w:p>
        </w:tc>
        <w:tc>
          <w:tcPr>
            <w:tcW w:w="2268" w:type="dxa"/>
            <w:tcBorders>
              <w:top w:val="single" w:sz="6" w:space="0" w:color="auto"/>
              <w:left w:val="single" w:sz="6" w:space="0" w:color="auto"/>
              <w:bottom w:val="single" w:sz="6" w:space="0" w:color="auto"/>
              <w:right w:val="single" w:sz="6" w:space="0" w:color="auto"/>
            </w:tcBorders>
            <w:hideMark/>
          </w:tcPr>
          <w:p w14:paraId="08BE4812"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0</w:t>
            </w:r>
          </w:p>
        </w:tc>
      </w:tr>
    </w:tbl>
    <w:p w14:paraId="4A5D955B" w14:textId="77777777" w:rsidR="00551579" w:rsidRPr="00551579" w:rsidRDefault="00551579" w:rsidP="00551579">
      <w:pPr>
        <w:autoSpaceDE w:val="0"/>
        <w:autoSpaceDN w:val="0"/>
        <w:adjustRightInd w:val="0"/>
        <w:spacing w:after="0" w:line="240" w:lineRule="auto"/>
        <w:rPr>
          <w:rFonts w:ascii="Liberation Serif" w:hAnsi="Liberation Serif"/>
          <w:sz w:val="28"/>
          <w:szCs w:val="28"/>
        </w:rPr>
      </w:pPr>
    </w:p>
    <w:p w14:paraId="5C7D5A9C" w14:textId="77777777" w:rsidR="005B368A" w:rsidRDefault="005B368A" w:rsidP="00551579">
      <w:pPr>
        <w:autoSpaceDE w:val="0"/>
        <w:autoSpaceDN w:val="0"/>
        <w:adjustRightInd w:val="0"/>
        <w:spacing w:after="0" w:line="240" w:lineRule="auto"/>
        <w:jc w:val="right"/>
        <w:outlineLvl w:val="3"/>
        <w:rPr>
          <w:rFonts w:ascii="Liberation Serif" w:hAnsi="Liberation Serif"/>
          <w:sz w:val="24"/>
          <w:szCs w:val="24"/>
          <w:u w:val="single"/>
        </w:rPr>
      </w:pPr>
    </w:p>
    <w:p w14:paraId="2C215CF5" w14:textId="77777777" w:rsidR="005B368A" w:rsidRDefault="005B368A" w:rsidP="00551579">
      <w:pPr>
        <w:autoSpaceDE w:val="0"/>
        <w:autoSpaceDN w:val="0"/>
        <w:adjustRightInd w:val="0"/>
        <w:spacing w:after="0" w:line="240" w:lineRule="auto"/>
        <w:jc w:val="right"/>
        <w:outlineLvl w:val="3"/>
        <w:rPr>
          <w:rFonts w:ascii="Liberation Serif" w:hAnsi="Liberation Serif"/>
          <w:sz w:val="24"/>
          <w:szCs w:val="24"/>
          <w:u w:val="single"/>
        </w:rPr>
      </w:pPr>
    </w:p>
    <w:p w14:paraId="3E141109" w14:textId="77777777" w:rsidR="005B368A" w:rsidRDefault="005B368A" w:rsidP="00551579">
      <w:pPr>
        <w:autoSpaceDE w:val="0"/>
        <w:autoSpaceDN w:val="0"/>
        <w:adjustRightInd w:val="0"/>
        <w:spacing w:after="0" w:line="240" w:lineRule="auto"/>
        <w:jc w:val="right"/>
        <w:outlineLvl w:val="3"/>
        <w:rPr>
          <w:rFonts w:ascii="Liberation Serif" w:hAnsi="Liberation Serif"/>
          <w:sz w:val="24"/>
          <w:szCs w:val="24"/>
          <w:u w:val="single"/>
        </w:rPr>
      </w:pPr>
    </w:p>
    <w:p w14:paraId="47A9C8E3" w14:textId="77777777" w:rsidR="005B368A" w:rsidRDefault="005B368A" w:rsidP="00551579">
      <w:pPr>
        <w:autoSpaceDE w:val="0"/>
        <w:autoSpaceDN w:val="0"/>
        <w:adjustRightInd w:val="0"/>
        <w:spacing w:after="0" w:line="240" w:lineRule="auto"/>
        <w:jc w:val="right"/>
        <w:outlineLvl w:val="3"/>
        <w:rPr>
          <w:rFonts w:ascii="Liberation Serif" w:hAnsi="Liberation Serif"/>
          <w:sz w:val="24"/>
          <w:szCs w:val="24"/>
          <w:u w:val="single"/>
        </w:rPr>
      </w:pPr>
    </w:p>
    <w:p w14:paraId="460EC43D" w14:textId="77777777" w:rsidR="005B368A" w:rsidRDefault="005B368A" w:rsidP="00551579">
      <w:pPr>
        <w:autoSpaceDE w:val="0"/>
        <w:autoSpaceDN w:val="0"/>
        <w:adjustRightInd w:val="0"/>
        <w:spacing w:after="0" w:line="240" w:lineRule="auto"/>
        <w:jc w:val="right"/>
        <w:outlineLvl w:val="3"/>
        <w:rPr>
          <w:rFonts w:ascii="Liberation Serif" w:hAnsi="Liberation Serif"/>
          <w:sz w:val="24"/>
          <w:szCs w:val="24"/>
          <w:u w:val="single"/>
        </w:rPr>
      </w:pPr>
    </w:p>
    <w:p w14:paraId="0337A612" w14:textId="578C8D1F" w:rsidR="00551579" w:rsidRPr="005B368A" w:rsidRDefault="00551579" w:rsidP="00551579">
      <w:pPr>
        <w:autoSpaceDE w:val="0"/>
        <w:autoSpaceDN w:val="0"/>
        <w:adjustRightInd w:val="0"/>
        <w:spacing w:after="0" w:line="240" w:lineRule="auto"/>
        <w:jc w:val="right"/>
        <w:outlineLvl w:val="3"/>
        <w:rPr>
          <w:rFonts w:ascii="Liberation Serif" w:hAnsi="Liberation Serif"/>
          <w:sz w:val="24"/>
          <w:szCs w:val="24"/>
          <w:u w:val="single"/>
        </w:rPr>
      </w:pPr>
      <w:r w:rsidRPr="005B368A">
        <w:rPr>
          <w:rFonts w:ascii="Liberation Serif" w:hAnsi="Liberation Serif"/>
          <w:sz w:val="24"/>
          <w:szCs w:val="24"/>
          <w:u w:val="single"/>
        </w:rPr>
        <w:t>Таблица 2</w:t>
      </w:r>
    </w:p>
    <w:p w14:paraId="08EAA422" w14:textId="77777777" w:rsidR="00551579" w:rsidRPr="005B368A" w:rsidRDefault="00551579" w:rsidP="00551579">
      <w:pPr>
        <w:autoSpaceDE w:val="0"/>
        <w:autoSpaceDN w:val="0"/>
        <w:adjustRightInd w:val="0"/>
        <w:spacing w:after="0" w:line="240" w:lineRule="auto"/>
        <w:jc w:val="center"/>
        <w:rPr>
          <w:rFonts w:ascii="Liberation Serif" w:hAnsi="Liberation Serif"/>
          <w:sz w:val="24"/>
          <w:szCs w:val="24"/>
        </w:rPr>
      </w:pPr>
      <w:r w:rsidRPr="005B368A">
        <w:rPr>
          <w:rFonts w:ascii="Liberation Serif" w:hAnsi="Liberation Serif"/>
          <w:sz w:val="24"/>
          <w:szCs w:val="24"/>
        </w:rPr>
        <w:t>Балльная оценка ранжированных заявок</w:t>
      </w:r>
    </w:p>
    <w:p w14:paraId="2CA76A8C" w14:textId="77777777" w:rsidR="00551579" w:rsidRPr="005B368A" w:rsidRDefault="00551579" w:rsidP="00551579">
      <w:pPr>
        <w:autoSpaceDE w:val="0"/>
        <w:autoSpaceDN w:val="0"/>
        <w:adjustRightInd w:val="0"/>
        <w:spacing w:after="0" w:line="240" w:lineRule="auto"/>
        <w:jc w:val="center"/>
        <w:rPr>
          <w:rFonts w:ascii="Liberation Serif" w:hAnsi="Liberation Serif"/>
          <w:sz w:val="24"/>
          <w:szCs w:val="24"/>
        </w:rPr>
      </w:pPr>
      <w:r w:rsidRPr="005B368A">
        <w:rPr>
          <w:rFonts w:ascii="Liberation Serif" w:hAnsi="Liberation Serif"/>
          <w:sz w:val="24"/>
          <w:szCs w:val="24"/>
        </w:rPr>
        <w:t>по критерию «Срок выполнения работ»</w:t>
      </w:r>
    </w:p>
    <w:p w14:paraId="2DAF3E30" w14:textId="77777777" w:rsidR="00551579" w:rsidRPr="00551579" w:rsidRDefault="00551579" w:rsidP="00551579">
      <w:pPr>
        <w:autoSpaceDE w:val="0"/>
        <w:autoSpaceDN w:val="0"/>
        <w:adjustRightInd w:val="0"/>
        <w:spacing w:after="0" w:line="240" w:lineRule="auto"/>
        <w:rPr>
          <w:rFonts w:ascii="Liberation Serif" w:hAnsi="Liberation Serif"/>
          <w:sz w:val="28"/>
          <w:szCs w:val="28"/>
        </w:rPr>
      </w:pPr>
    </w:p>
    <w:tbl>
      <w:tblPr>
        <w:tblW w:w="0" w:type="auto"/>
        <w:tblInd w:w="70" w:type="dxa"/>
        <w:tblLayout w:type="fixed"/>
        <w:tblCellMar>
          <w:left w:w="70" w:type="dxa"/>
          <w:right w:w="70" w:type="dxa"/>
        </w:tblCellMar>
        <w:tblLook w:val="04A0" w:firstRow="1" w:lastRow="0" w:firstColumn="1" w:lastColumn="0" w:noHBand="0" w:noVBand="1"/>
      </w:tblPr>
      <w:tblGrid>
        <w:gridCol w:w="851"/>
        <w:gridCol w:w="1701"/>
        <w:gridCol w:w="2086"/>
        <w:gridCol w:w="2126"/>
        <w:gridCol w:w="2268"/>
      </w:tblGrid>
      <w:tr w:rsidR="00551579" w:rsidRPr="00551579" w14:paraId="07BEA973" w14:textId="77777777" w:rsidTr="00026194">
        <w:trPr>
          <w:cantSplit/>
          <w:trHeight w:val="480"/>
        </w:trPr>
        <w:tc>
          <w:tcPr>
            <w:tcW w:w="851" w:type="dxa"/>
            <w:tcBorders>
              <w:top w:val="single" w:sz="6" w:space="0" w:color="auto"/>
              <w:left w:val="single" w:sz="6" w:space="0" w:color="auto"/>
              <w:bottom w:val="single" w:sz="6" w:space="0" w:color="auto"/>
              <w:right w:val="single" w:sz="6" w:space="0" w:color="auto"/>
            </w:tcBorders>
            <w:hideMark/>
          </w:tcPr>
          <w:p w14:paraId="36F19104"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 xml:space="preserve">№ </w:t>
            </w:r>
            <w:r w:rsidRPr="00551579">
              <w:rPr>
                <w:rFonts w:ascii="Liberation Serif" w:eastAsia="Calibri" w:hAnsi="Liberation Serif" w:cs="Times New Roman"/>
                <w:sz w:val="22"/>
                <w:szCs w:val="22"/>
                <w:lang w:eastAsia="en-US"/>
              </w:rPr>
              <w:br/>
              <w:t>п/п</w:t>
            </w:r>
          </w:p>
        </w:tc>
        <w:tc>
          <w:tcPr>
            <w:tcW w:w="1701" w:type="dxa"/>
            <w:tcBorders>
              <w:top w:val="single" w:sz="6" w:space="0" w:color="auto"/>
              <w:left w:val="single" w:sz="6" w:space="0" w:color="auto"/>
              <w:bottom w:val="single" w:sz="6" w:space="0" w:color="auto"/>
              <w:right w:val="single" w:sz="6" w:space="0" w:color="auto"/>
            </w:tcBorders>
            <w:hideMark/>
          </w:tcPr>
          <w:p w14:paraId="6C5512EA"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 xml:space="preserve">Критерий </w:t>
            </w:r>
          </w:p>
        </w:tc>
        <w:tc>
          <w:tcPr>
            <w:tcW w:w="2086" w:type="dxa"/>
            <w:tcBorders>
              <w:top w:val="single" w:sz="6" w:space="0" w:color="auto"/>
              <w:left w:val="single" w:sz="6" w:space="0" w:color="auto"/>
              <w:bottom w:val="single" w:sz="6" w:space="0" w:color="auto"/>
              <w:right w:val="single" w:sz="6" w:space="0" w:color="auto"/>
            </w:tcBorders>
            <w:hideMark/>
          </w:tcPr>
          <w:p w14:paraId="16C3960B"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Максимальное</w:t>
            </w:r>
            <w:r w:rsidRPr="00551579">
              <w:rPr>
                <w:rFonts w:ascii="Liberation Serif" w:eastAsia="Calibri" w:hAnsi="Liberation Serif" w:cs="Times New Roman"/>
                <w:sz w:val="22"/>
                <w:szCs w:val="22"/>
                <w:lang w:eastAsia="en-US"/>
              </w:rPr>
              <w:br/>
              <w:t xml:space="preserve">количество </w:t>
            </w:r>
            <w:r w:rsidRPr="00551579">
              <w:rPr>
                <w:rFonts w:ascii="Liberation Serif" w:eastAsia="Calibri" w:hAnsi="Liberation Serif" w:cs="Times New Roman"/>
                <w:sz w:val="22"/>
                <w:szCs w:val="22"/>
                <w:lang w:eastAsia="en-US"/>
              </w:rPr>
              <w:br/>
              <w:t>баллов</w:t>
            </w:r>
          </w:p>
        </w:tc>
        <w:tc>
          <w:tcPr>
            <w:tcW w:w="2126" w:type="dxa"/>
            <w:tcBorders>
              <w:top w:val="single" w:sz="6" w:space="0" w:color="auto"/>
              <w:left w:val="single" w:sz="6" w:space="0" w:color="auto"/>
              <w:bottom w:val="single" w:sz="6" w:space="0" w:color="auto"/>
              <w:right w:val="single" w:sz="6" w:space="0" w:color="auto"/>
            </w:tcBorders>
            <w:hideMark/>
          </w:tcPr>
          <w:p w14:paraId="685FE15C"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Результат</w:t>
            </w:r>
            <w:r w:rsidRPr="00551579">
              <w:rPr>
                <w:rFonts w:ascii="Liberation Serif" w:eastAsia="Calibri" w:hAnsi="Liberation Serif" w:cs="Times New Roman"/>
                <w:sz w:val="22"/>
                <w:szCs w:val="22"/>
                <w:lang w:eastAsia="en-US"/>
              </w:rPr>
              <w:br/>
              <w:t>ранжирования</w:t>
            </w:r>
            <w:r w:rsidRPr="00551579">
              <w:rPr>
                <w:rFonts w:ascii="Liberation Serif" w:eastAsia="Calibri" w:hAnsi="Liberation Serif" w:cs="Times New Roman"/>
                <w:sz w:val="22"/>
                <w:szCs w:val="22"/>
                <w:lang w:eastAsia="en-US"/>
              </w:rPr>
              <w:br/>
              <w:t>заявок</w:t>
            </w:r>
          </w:p>
        </w:tc>
        <w:tc>
          <w:tcPr>
            <w:tcW w:w="2268" w:type="dxa"/>
            <w:tcBorders>
              <w:top w:val="single" w:sz="6" w:space="0" w:color="auto"/>
              <w:left w:val="single" w:sz="6" w:space="0" w:color="auto"/>
              <w:bottom w:val="single" w:sz="6" w:space="0" w:color="auto"/>
              <w:right w:val="single" w:sz="6" w:space="0" w:color="auto"/>
            </w:tcBorders>
            <w:hideMark/>
          </w:tcPr>
          <w:p w14:paraId="41557D8F" w14:textId="77777777" w:rsidR="00551579" w:rsidRPr="00551579" w:rsidRDefault="00551579" w:rsidP="00026194">
            <w:pPr>
              <w:pStyle w:val="ConsPlusCell"/>
              <w:widowControl/>
              <w:jc w:val="center"/>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Присваиваемое</w:t>
            </w:r>
            <w:r w:rsidRPr="00551579">
              <w:rPr>
                <w:rFonts w:ascii="Liberation Serif" w:eastAsia="Calibri" w:hAnsi="Liberation Serif" w:cs="Times New Roman"/>
                <w:sz w:val="22"/>
                <w:szCs w:val="22"/>
                <w:lang w:eastAsia="en-US"/>
              </w:rPr>
              <w:br/>
              <w:t>количество</w:t>
            </w:r>
            <w:r w:rsidRPr="00551579">
              <w:rPr>
                <w:rFonts w:ascii="Liberation Serif" w:eastAsia="Calibri" w:hAnsi="Liberation Serif" w:cs="Times New Roman"/>
                <w:sz w:val="22"/>
                <w:szCs w:val="22"/>
                <w:lang w:eastAsia="en-US"/>
              </w:rPr>
              <w:br/>
              <w:t>баллов</w:t>
            </w:r>
          </w:p>
        </w:tc>
      </w:tr>
      <w:tr w:rsidR="00551579" w:rsidRPr="00551579" w14:paraId="1016DCD7" w14:textId="77777777" w:rsidTr="00026194">
        <w:trPr>
          <w:cantSplit/>
          <w:trHeight w:val="240"/>
        </w:trPr>
        <w:tc>
          <w:tcPr>
            <w:tcW w:w="851" w:type="dxa"/>
            <w:vMerge w:val="restart"/>
            <w:tcBorders>
              <w:top w:val="single" w:sz="6" w:space="0" w:color="auto"/>
              <w:left w:val="single" w:sz="6" w:space="0" w:color="auto"/>
              <w:bottom w:val="single" w:sz="6" w:space="0" w:color="auto"/>
              <w:right w:val="single" w:sz="6" w:space="0" w:color="auto"/>
            </w:tcBorders>
          </w:tcPr>
          <w:p w14:paraId="387753BB"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p>
        </w:tc>
        <w:tc>
          <w:tcPr>
            <w:tcW w:w="1701" w:type="dxa"/>
            <w:vMerge w:val="restart"/>
            <w:tcBorders>
              <w:top w:val="single" w:sz="6" w:space="0" w:color="auto"/>
              <w:left w:val="single" w:sz="6" w:space="0" w:color="auto"/>
              <w:bottom w:val="single" w:sz="6" w:space="0" w:color="auto"/>
              <w:right w:val="single" w:sz="6" w:space="0" w:color="auto"/>
            </w:tcBorders>
            <w:hideMark/>
          </w:tcPr>
          <w:p w14:paraId="54D3F431"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Срок</w:t>
            </w:r>
            <w:r w:rsidRPr="00551579">
              <w:rPr>
                <w:rFonts w:ascii="Liberation Serif" w:eastAsia="Calibri" w:hAnsi="Liberation Serif" w:cs="Times New Roman"/>
                <w:sz w:val="22"/>
                <w:szCs w:val="22"/>
                <w:lang w:eastAsia="en-US"/>
              </w:rPr>
              <w:br/>
              <w:t>выполнения</w:t>
            </w:r>
          </w:p>
        </w:tc>
        <w:tc>
          <w:tcPr>
            <w:tcW w:w="2086" w:type="dxa"/>
            <w:vMerge w:val="restart"/>
            <w:tcBorders>
              <w:top w:val="single" w:sz="6" w:space="0" w:color="auto"/>
              <w:left w:val="single" w:sz="6" w:space="0" w:color="auto"/>
              <w:bottom w:val="single" w:sz="6" w:space="0" w:color="auto"/>
              <w:right w:val="single" w:sz="6" w:space="0" w:color="auto"/>
            </w:tcBorders>
            <w:hideMark/>
          </w:tcPr>
          <w:p w14:paraId="624BCBAC"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20</w:t>
            </w:r>
          </w:p>
        </w:tc>
        <w:tc>
          <w:tcPr>
            <w:tcW w:w="2126" w:type="dxa"/>
            <w:tcBorders>
              <w:top w:val="single" w:sz="6" w:space="0" w:color="auto"/>
              <w:left w:val="single" w:sz="6" w:space="0" w:color="auto"/>
              <w:bottom w:val="single" w:sz="6" w:space="0" w:color="auto"/>
              <w:right w:val="single" w:sz="6" w:space="0" w:color="auto"/>
            </w:tcBorders>
            <w:hideMark/>
          </w:tcPr>
          <w:p w14:paraId="10D17774"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w:t>
            </w:r>
          </w:p>
        </w:tc>
        <w:tc>
          <w:tcPr>
            <w:tcW w:w="2268" w:type="dxa"/>
            <w:tcBorders>
              <w:top w:val="single" w:sz="6" w:space="0" w:color="auto"/>
              <w:left w:val="single" w:sz="6" w:space="0" w:color="auto"/>
              <w:bottom w:val="single" w:sz="6" w:space="0" w:color="auto"/>
              <w:right w:val="single" w:sz="6" w:space="0" w:color="auto"/>
            </w:tcBorders>
            <w:hideMark/>
          </w:tcPr>
          <w:p w14:paraId="4EE05B2E"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20</w:t>
            </w:r>
          </w:p>
        </w:tc>
      </w:tr>
      <w:tr w:rsidR="00551579" w:rsidRPr="00551579" w14:paraId="7FD9CA85"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5822D183"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4ACC6B47"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1F3C50B9"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67F17916"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2</w:t>
            </w:r>
          </w:p>
        </w:tc>
        <w:tc>
          <w:tcPr>
            <w:tcW w:w="2268" w:type="dxa"/>
            <w:tcBorders>
              <w:top w:val="single" w:sz="6" w:space="0" w:color="auto"/>
              <w:left w:val="single" w:sz="6" w:space="0" w:color="auto"/>
              <w:bottom w:val="single" w:sz="6" w:space="0" w:color="auto"/>
              <w:right w:val="single" w:sz="6" w:space="0" w:color="auto"/>
            </w:tcBorders>
            <w:hideMark/>
          </w:tcPr>
          <w:p w14:paraId="35BF1D74"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18</w:t>
            </w:r>
          </w:p>
        </w:tc>
      </w:tr>
      <w:tr w:rsidR="00551579" w:rsidRPr="00551579" w14:paraId="0689C031"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613B5949"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3CDD20DC"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0A425B83"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2EBD5DEC"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3</w:t>
            </w:r>
          </w:p>
        </w:tc>
        <w:tc>
          <w:tcPr>
            <w:tcW w:w="2268" w:type="dxa"/>
            <w:tcBorders>
              <w:top w:val="single" w:sz="6" w:space="0" w:color="auto"/>
              <w:left w:val="single" w:sz="6" w:space="0" w:color="auto"/>
              <w:bottom w:val="single" w:sz="6" w:space="0" w:color="auto"/>
              <w:right w:val="single" w:sz="6" w:space="0" w:color="auto"/>
            </w:tcBorders>
            <w:hideMark/>
          </w:tcPr>
          <w:p w14:paraId="31C8FC74"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16</w:t>
            </w:r>
          </w:p>
        </w:tc>
      </w:tr>
      <w:tr w:rsidR="00551579" w:rsidRPr="00551579" w14:paraId="1C4F29CA"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6D9EC74E"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7F50DB51"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5BFAA67D"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39D1F130"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4</w:t>
            </w:r>
          </w:p>
        </w:tc>
        <w:tc>
          <w:tcPr>
            <w:tcW w:w="2268" w:type="dxa"/>
            <w:tcBorders>
              <w:top w:val="single" w:sz="6" w:space="0" w:color="auto"/>
              <w:left w:val="single" w:sz="6" w:space="0" w:color="auto"/>
              <w:bottom w:val="single" w:sz="6" w:space="0" w:color="auto"/>
              <w:right w:val="single" w:sz="6" w:space="0" w:color="auto"/>
            </w:tcBorders>
            <w:hideMark/>
          </w:tcPr>
          <w:p w14:paraId="461E87DE"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14</w:t>
            </w:r>
          </w:p>
        </w:tc>
      </w:tr>
      <w:tr w:rsidR="00551579" w:rsidRPr="00551579" w14:paraId="5787A612"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2402F191"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1FFA1095"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575AF3DA"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5749D639"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5</w:t>
            </w:r>
          </w:p>
        </w:tc>
        <w:tc>
          <w:tcPr>
            <w:tcW w:w="2268" w:type="dxa"/>
            <w:tcBorders>
              <w:top w:val="single" w:sz="6" w:space="0" w:color="auto"/>
              <w:left w:val="single" w:sz="6" w:space="0" w:color="auto"/>
              <w:bottom w:val="single" w:sz="6" w:space="0" w:color="auto"/>
              <w:right w:val="single" w:sz="6" w:space="0" w:color="auto"/>
            </w:tcBorders>
            <w:hideMark/>
          </w:tcPr>
          <w:p w14:paraId="46AC355A"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12</w:t>
            </w:r>
          </w:p>
        </w:tc>
      </w:tr>
      <w:tr w:rsidR="00551579" w:rsidRPr="00551579" w14:paraId="6BA3965E"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09FADB5B"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77BDEB3A"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4BF6009D"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37825A48"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6</w:t>
            </w:r>
          </w:p>
        </w:tc>
        <w:tc>
          <w:tcPr>
            <w:tcW w:w="2268" w:type="dxa"/>
            <w:tcBorders>
              <w:top w:val="single" w:sz="6" w:space="0" w:color="auto"/>
              <w:left w:val="single" w:sz="6" w:space="0" w:color="auto"/>
              <w:bottom w:val="single" w:sz="6" w:space="0" w:color="auto"/>
              <w:right w:val="single" w:sz="6" w:space="0" w:color="auto"/>
            </w:tcBorders>
            <w:hideMark/>
          </w:tcPr>
          <w:p w14:paraId="1ECE4E6E"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10</w:t>
            </w:r>
          </w:p>
        </w:tc>
      </w:tr>
      <w:tr w:rsidR="00551579" w:rsidRPr="00551579" w14:paraId="4A04034B"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7DCC8E21"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2B757D1A"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554D24B0"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0B855067"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7</w:t>
            </w:r>
          </w:p>
        </w:tc>
        <w:tc>
          <w:tcPr>
            <w:tcW w:w="2268" w:type="dxa"/>
            <w:tcBorders>
              <w:top w:val="single" w:sz="6" w:space="0" w:color="auto"/>
              <w:left w:val="single" w:sz="6" w:space="0" w:color="auto"/>
              <w:bottom w:val="single" w:sz="6" w:space="0" w:color="auto"/>
              <w:right w:val="single" w:sz="6" w:space="0" w:color="auto"/>
            </w:tcBorders>
            <w:hideMark/>
          </w:tcPr>
          <w:p w14:paraId="146A3871"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8</w:t>
            </w:r>
          </w:p>
        </w:tc>
      </w:tr>
      <w:tr w:rsidR="00551579" w:rsidRPr="00551579" w14:paraId="1E630194"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16FF2F96"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56D15114"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37203FF6"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6B429615"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8</w:t>
            </w:r>
          </w:p>
        </w:tc>
        <w:tc>
          <w:tcPr>
            <w:tcW w:w="2268" w:type="dxa"/>
            <w:tcBorders>
              <w:top w:val="single" w:sz="6" w:space="0" w:color="auto"/>
              <w:left w:val="single" w:sz="6" w:space="0" w:color="auto"/>
              <w:bottom w:val="single" w:sz="6" w:space="0" w:color="auto"/>
              <w:right w:val="single" w:sz="6" w:space="0" w:color="auto"/>
            </w:tcBorders>
            <w:hideMark/>
          </w:tcPr>
          <w:p w14:paraId="74849C09"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6</w:t>
            </w:r>
          </w:p>
        </w:tc>
      </w:tr>
      <w:tr w:rsidR="00551579" w:rsidRPr="00551579" w14:paraId="23FD1BF0"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57404B6D"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589A8B6F"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3BE3FE50"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34A00680"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9</w:t>
            </w:r>
          </w:p>
        </w:tc>
        <w:tc>
          <w:tcPr>
            <w:tcW w:w="2268" w:type="dxa"/>
            <w:tcBorders>
              <w:top w:val="single" w:sz="6" w:space="0" w:color="auto"/>
              <w:left w:val="single" w:sz="6" w:space="0" w:color="auto"/>
              <w:bottom w:val="single" w:sz="6" w:space="0" w:color="auto"/>
              <w:right w:val="single" w:sz="6" w:space="0" w:color="auto"/>
            </w:tcBorders>
            <w:hideMark/>
          </w:tcPr>
          <w:p w14:paraId="7A262241"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4</w:t>
            </w:r>
          </w:p>
        </w:tc>
      </w:tr>
      <w:tr w:rsidR="00551579" w:rsidRPr="00551579" w14:paraId="2F0163DB"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402597A3"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7D370CB2"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43EF099E"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4450BD1A"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10</w:t>
            </w:r>
          </w:p>
        </w:tc>
        <w:tc>
          <w:tcPr>
            <w:tcW w:w="2268" w:type="dxa"/>
            <w:tcBorders>
              <w:top w:val="single" w:sz="6" w:space="0" w:color="auto"/>
              <w:left w:val="single" w:sz="6" w:space="0" w:color="auto"/>
              <w:bottom w:val="single" w:sz="6" w:space="0" w:color="auto"/>
              <w:right w:val="single" w:sz="6" w:space="0" w:color="auto"/>
            </w:tcBorders>
            <w:hideMark/>
          </w:tcPr>
          <w:p w14:paraId="68736BF4"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3</w:t>
            </w:r>
          </w:p>
        </w:tc>
      </w:tr>
      <w:tr w:rsidR="00551579" w:rsidRPr="00551579" w14:paraId="3C165BA0"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636097D5"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0BADA6F7"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1FEB0A61"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16F9EB01"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11</w:t>
            </w:r>
          </w:p>
        </w:tc>
        <w:tc>
          <w:tcPr>
            <w:tcW w:w="2268" w:type="dxa"/>
            <w:tcBorders>
              <w:top w:val="single" w:sz="6" w:space="0" w:color="auto"/>
              <w:left w:val="single" w:sz="6" w:space="0" w:color="auto"/>
              <w:bottom w:val="single" w:sz="6" w:space="0" w:color="auto"/>
              <w:right w:val="single" w:sz="6" w:space="0" w:color="auto"/>
            </w:tcBorders>
            <w:hideMark/>
          </w:tcPr>
          <w:p w14:paraId="0CB94EF2"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2</w:t>
            </w:r>
          </w:p>
        </w:tc>
      </w:tr>
      <w:tr w:rsidR="00551579" w:rsidRPr="00551579" w14:paraId="673C745B"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40C5EE6E"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0458BB9F"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5B226514"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518C9172"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12</w:t>
            </w:r>
          </w:p>
        </w:tc>
        <w:tc>
          <w:tcPr>
            <w:tcW w:w="2268" w:type="dxa"/>
            <w:tcBorders>
              <w:top w:val="single" w:sz="6" w:space="0" w:color="auto"/>
              <w:left w:val="single" w:sz="6" w:space="0" w:color="auto"/>
              <w:bottom w:val="single" w:sz="6" w:space="0" w:color="auto"/>
              <w:right w:val="single" w:sz="6" w:space="0" w:color="auto"/>
            </w:tcBorders>
            <w:hideMark/>
          </w:tcPr>
          <w:p w14:paraId="18B4B2CF"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w:t>
            </w:r>
          </w:p>
        </w:tc>
      </w:tr>
      <w:tr w:rsidR="00551579" w:rsidRPr="00551579" w14:paraId="67E77698" w14:textId="77777777" w:rsidTr="00026194">
        <w:trPr>
          <w:cantSplit/>
          <w:trHeight w:val="240"/>
        </w:trPr>
        <w:tc>
          <w:tcPr>
            <w:tcW w:w="851" w:type="dxa"/>
            <w:vMerge/>
            <w:tcBorders>
              <w:top w:val="single" w:sz="6" w:space="0" w:color="auto"/>
              <w:left w:val="single" w:sz="6" w:space="0" w:color="auto"/>
              <w:bottom w:val="single" w:sz="6" w:space="0" w:color="auto"/>
              <w:right w:val="single" w:sz="6" w:space="0" w:color="auto"/>
            </w:tcBorders>
            <w:vAlign w:val="center"/>
            <w:hideMark/>
          </w:tcPr>
          <w:p w14:paraId="1548BA00" w14:textId="77777777" w:rsidR="00551579" w:rsidRPr="00551579" w:rsidRDefault="00551579" w:rsidP="00026194">
            <w:pPr>
              <w:spacing w:after="0" w:line="240" w:lineRule="auto"/>
              <w:rPr>
                <w:rFonts w:ascii="Liberation Serif" w:hAnsi="Liberation Serif"/>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14:paraId="22145DE8" w14:textId="77777777" w:rsidR="00551579" w:rsidRPr="00551579" w:rsidRDefault="00551579" w:rsidP="00026194">
            <w:pPr>
              <w:spacing w:after="0" w:line="240" w:lineRule="auto"/>
              <w:rPr>
                <w:rFonts w:ascii="Liberation Serif" w:hAnsi="Liberation Serif"/>
              </w:rPr>
            </w:pPr>
          </w:p>
        </w:tc>
        <w:tc>
          <w:tcPr>
            <w:tcW w:w="2086" w:type="dxa"/>
            <w:vMerge/>
            <w:tcBorders>
              <w:top w:val="single" w:sz="6" w:space="0" w:color="auto"/>
              <w:left w:val="single" w:sz="6" w:space="0" w:color="auto"/>
              <w:bottom w:val="single" w:sz="6" w:space="0" w:color="auto"/>
              <w:right w:val="single" w:sz="6" w:space="0" w:color="auto"/>
            </w:tcBorders>
            <w:vAlign w:val="center"/>
            <w:hideMark/>
          </w:tcPr>
          <w:p w14:paraId="026340D6" w14:textId="77777777" w:rsidR="00551579" w:rsidRPr="00551579" w:rsidRDefault="00551579" w:rsidP="00026194">
            <w:pPr>
              <w:spacing w:after="0" w:line="240" w:lineRule="auto"/>
              <w:rPr>
                <w:rFonts w:ascii="Liberation Serif" w:hAnsi="Liberation Serif"/>
              </w:rPr>
            </w:pPr>
          </w:p>
        </w:tc>
        <w:tc>
          <w:tcPr>
            <w:tcW w:w="2126" w:type="dxa"/>
            <w:tcBorders>
              <w:top w:val="single" w:sz="6" w:space="0" w:color="auto"/>
              <w:left w:val="single" w:sz="6" w:space="0" w:color="auto"/>
              <w:bottom w:val="single" w:sz="6" w:space="0" w:color="auto"/>
              <w:right w:val="single" w:sz="6" w:space="0" w:color="auto"/>
            </w:tcBorders>
            <w:hideMark/>
          </w:tcPr>
          <w:p w14:paraId="34BB0405"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13 и более</w:t>
            </w:r>
          </w:p>
        </w:tc>
        <w:tc>
          <w:tcPr>
            <w:tcW w:w="2268" w:type="dxa"/>
            <w:tcBorders>
              <w:top w:val="single" w:sz="6" w:space="0" w:color="auto"/>
              <w:left w:val="single" w:sz="6" w:space="0" w:color="auto"/>
              <w:bottom w:val="single" w:sz="6" w:space="0" w:color="auto"/>
              <w:right w:val="single" w:sz="6" w:space="0" w:color="auto"/>
            </w:tcBorders>
            <w:hideMark/>
          </w:tcPr>
          <w:p w14:paraId="05960917" w14:textId="77777777" w:rsidR="00551579" w:rsidRPr="00551579" w:rsidRDefault="00551579" w:rsidP="00026194">
            <w:pPr>
              <w:pStyle w:val="ConsPlusCell"/>
              <w:widowControl/>
              <w:rPr>
                <w:rFonts w:ascii="Liberation Serif" w:eastAsia="Calibri" w:hAnsi="Liberation Serif" w:cs="Times New Roman"/>
                <w:sz w:val="22"/>
                <w:szCs w:val="22"/>
                <w:lang w:eastAsia="en-US"/>
              </w:rPr>
            </w:pPr>
            <w:r w:rsidRPr="00551579">
              <w:rPr>
                <w:rFonts w:ascii="Liberation Serif" w:eastAsia="Calibri" w:hAnsi="Liberation Serif" w:cs="Times New Roman"/>
                <w:sz w:val="22"/>
                <w:szCs w:val="22"/>
                <w:lang w:eastAsia="en-US"/>
              </w:rPr>
              <w:t>0</w:t>
            </w:r>
          </w:p>
        </w:tc>
      </w:tr>
    </w:tbl>
    <w:p w14:paraId="35BD8ABF" w14:textId="77777777" w:rsidR="00551579" w:rsidRPr="00551579" w:rsidRDefault="00551579" w:rsidP="00551579">
      <w:pPr>
        <w:autoSpaceDE w:val="0"/>
        <w:autoSpaceDN w:val="0"/>
        <w:adjustRightInd w:val="0"/>
        <w:spacing w:after="0" w:line="240" w:lineRule="auto"/>
        <w:jc w:val="both"/>
        <w:rPr>
          <w:rFonts w:ascii="Liberation Serif" w:hAnsi="Liberation Serif"/>
          <w:sz w:val="28"/>
          <w:szCs w:val="28"/>
        </w:rPr>
      </w:pPr>
    </w:p>
    <w:p w14:paraId="43809FF2" w14:textId="77777777" w:rsidR="00551579" w:rsidRPr="005B368A" w:rsidRDefault="00551579" w:rsidP="00551579">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3) выставление количества баллов заявкам по критерию «Квалификация участника» в соответствии с таблицей 3.</w:t>
      </w:r>
    </w:p>
    <w:p w14:paraId="3884E998" w14:textId="77777777" w:rsidR="00551579" w:rsidRPr="005B368A" w:rsidRDefault="00551579" w:rsidP="00551579">
      <w:pPr>
        <w:autoSpaceDE w:val="0"/>
        <w:autoSpaceDN w:val="0"/>
        <w:adjustRightInd w:val="0"/>
        <w:spacing w:after="0" w:line="240" w:lineRule="auto"/>
        <w:ind w:firstLine="708"/>
        <w:jc w:val="both"/>
        <w:rPr>
          <w:rFonts w:ascii="Liberation Serif" w:hAnsi="Liberation Serif"/>
          <w:sz w:val="24"/>
          <w:szCs w:val="24"/>
        </w:rPr>
      </w:pPr>
    </w:p>
    <w:p w14:paraId="5E024E86" w14:textId="77777777" w:rsidR="00551579" w:rsidRPr="005B368A" w:rsidRDefault="00551579" w:rsidP="00551579">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В таблице 3 в зависимости от показателей подкритериев каждой заявке начисляются штрафные баллы, которые вычитаются из максимального количества баллов, установленного для данного критерия.</w:t>
      </w:r>
    </w:p>
    <w:p w14:paraId="198B5083" w14:textId="77777777" w:rsidR="00551579" w:rsidRPr="005B368A" w:rsidRDefault="00551579" w:rsidP="00551579">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Если количество штрафных баллов превышает 20, то участнику присваивается 0 баллов по критерию «Квалификация участника».</w:t>
      </w:r>
    </w:p>
    <w:p w14:paraId="109C5F4D" w14:textId="77777777" w:rsidR="00551579" w:rsidRPr="008F7697" w:rsidRDefault="00551579" w:rsidP="00551579">
      <w:pPr>
        <w:autoSpaceDE w:val="0"/>
        <w:autoSpaceDN w:val="0"/>
        <w:adjustRightInd w:val="0"/>
        <w:spacing w:after="0" w:line="240" w:lineRule="auto"/>
        <w:ind w:firstLine="540"/>
        <w:jc w:val="both"/>
        <w:rPr>
          <w:rFonts w:ascii="Times New Roman" w:hAnsi="Times New Roman"/>
          <w:sz w:val="28"/>
          <w:szCs w:val="28"/>
        </w:rPr>
      </w:pPr>
    </w:p>
    <w:p w14:paraId="5A00B8CE" w14:textId="77777777" w:rsidR="00551579" w:rsidRPr="005B368A" w:rsidRDefault="00551579" w:rsidP="00551579">
      <w:pPr>
        <w:autoSpaceDE w:val="0"/>
        <w:autoSpaceDN w:val="0"/>
        <w:adjustRightInd w:val="0"/>
        <w:spacing w:after="0" w:line="240" w:lineRule="auto"/>
        <w:ind w:firstLine="708"/>
        <w:jc w:val="right"/>
        <w:rPr>
          <w:rFonts w:ascii="Liberation Serif" w:hAnsi="Liberation Serif"/>
          <w:sz w:val="24"/>
          <w:szCs w:val="24"/>
          <w:u w:val="single"/>
        </w:rPr>
      </w:pPr>
      <w:r w:rsidRPr="005B368A">
        <w:rPr>
          <w:rFonts w:ascii="Liberation Serif" w:hAnsi="Liberation Serif"/>
          <w:sz w:val="24"/>
          <w:szCs w:val="24"/>
          <w:u w:val="single"/>
        </w:rPr>
        <w:t>Таблица 3</w:t>
      </w:r>
    </w:p>
    <w:p w14:paraId="733F5D51" w14:textId="77777777" w:rsidR="00551579" w:rsidRPr="005B368A" w:rsidRDefault="00551579" w:rsidP="00551579">
      <w:pPr>
        <w:autoSpaceDE w:val="0"/>
        <w:autoSpaceDN w:val="0"/>
        <w:adjustRightInd w:val="0"/>
        <w:spacing w:after="0" w:line="240" w:lineRule="auto"/>
        <w:ind w:firstLine="708"/>
        <w:jc w:val="center"/>
        <w:rPr>
          <w:rFonts w:ascii="Liberation Serif" w:hAnsi="Liberation Serif"/>
          <w:sz w:val="24"/>
          <w:szCs w:val="24"/>
        </w:rPr>
      </w:pPr>
      <w:r w:rsidRPr="005B368A">
        <w:rPr>
          <w:rFonts w:ascii="Liberation Serif" w:hAnsi="Liberation Serif"/>
          <w:sz w:val="24"/>
          <w:szCs w:val="24"/>
        </w:rPr>
        <w:t>Начисление штрафных баллов</w:t>
      </w:r>
    </w:p>
    <w:p w14:paraId="60EBE12A" w14:textId="77777777" w:rsidR="00551579" w:rsidRPr="005B368A" w:rsidRDefault="00551579" w:rsidP="00551579">
      <w:pPr>
        <w:autoSpaceDE w:val="0"/>
        <w:autoSpaceDN w:val="0"/>
        <w:adjustRightInd w:val="0"/>
        <w:spacing w:after="0" w:line="240" w:lineRule="auto"/>
        <w:ind w:firstLine="708"/>
        <w:jc w:val="center"/>
        <w:rPr>
          <w:rFonts w:ascii="Liberation Serif" w:hAnsi="Liberation Serif"/>
          <w:sz w:val="24"/>
          <w:szCs w:val="24"/>
        </w:rPr>
      </w:pPr>
      <w:r w:rsidRPr="005B368A">
        <w:rPr>
          <w:rFonts w:ascii="Liberation Serif" w:hAnsi="Liberation Serif"/>
          <w:sz w:val="24"/>
          <w:szCs w:val="24"/>
        </w:rPr>
        <w:t>по подкритериям критерия «Квалификация участника»</w:t>
      </w:r>
    </w:p>
    <w:p w14:paraId="5429E219" w14:textId="77777777" w:rsidR="00551579" w:rsidRPr="00551579" w:rsidRDefault="00551579" w:rsidP="00551579">
      <w:pPr>
        <w:autoSpaceDE w:val="0"/>
        <w:autoSpaceDN w:val="0"/>
        <w:adjustRightInd w:val="0"/>
        <w:spacing w:after="0" w:line="240" w:lineRule="auto"/>
        <w:ind w:firstLine="708"/>
        <w:jc w:val="both"/>
        <w:rPr>
          <w:rFonts w:ascii="Liberation Serif" w:hAnsi="Liberation Serif"/>
          <w:sz w:val="28"/>
          <w:szCs w:val="28"/>
        </w:rPr>
      </w:pPr>
    </w:p>
    <w:tbl>
      <w:tblPr>
        <w:tblW w:w="9740" w:type="dxa"/>
        <w:tblInd w:w="70" w:type="dxa"/>
        <w:tblLayout w:type="fixed"/>
        <w:tblCellMar>
          <w:left w:w="70" w:type="dxa"/>
          <w:right w:w="70" w:type="dxa"/>
        </w:tblCellMar>
        <w:tblLook w:val="04A0" w:firstRow="1" w:lastRow="0" w:firstColumn="1" w:lastColumn="0" w:noHBand="0" w:noVBand="1"/>
      </w:tblPr>
      <w:tblGrid>
        <w:gridCol w:w="631"/>
        <w:gridCol w:w="1637"/>
        <w:gridCol w:w="1677"/>
        <w:gridCol w:w="2640"/>
        <w:gridCol w:w="1779"/>
        <w:gridCol w:w="1376"/>
      </w:tblGrid>
      <w:tr w:rsidR="00551579" w:rsidRPr="00551579" w14:paraId="3BA57075" w14:textId="77777777" w:rsidTr="00551579">
        <w:trPr>
          <w:cantSplit/>
          <w:trHeight w:val="480"/>
        </w:trPr>
        <w:tc>
          <w:tcPr>
            <w:tcW w:w="631" w:type="dxa"/>
            <w:tcBorders>
              <w:top w:val="single" w:sz="6" w:space="0" w:color="auto"/>
              <w:left w:val="single" w:sz="6" w:space="0" w:color="auto"/>
              <w:bottom w:val="single" w:sz="6" w:space="0" w:color="auto"/>
              <w:right w:val="single" w:sz="6" w:space="0" w:color="auto"/>
            </w:tcBorders>
            <w:hideMark/>
          </w:tcPr>
          <w:p w14:paraId="65D3AAC0" w14:textId="3228903C" w:rsidR="00551579" w:rsidRPr="00551579" w:rsidRDefault="00551579" w:rsidP="00551579">
            <w:pPr>
              <w:autoSpaceDE w:val="0"/>
              <w:autoSpaceDN w:val="0"/>
              <w:adjustRightInd w:val="0"/>
              <w:spacing w:after="0" w:line="240" w:lineRule="auto"/>
              <w:ind w:firstLine="708"/>
              <w:jc w:val="center"/>
              <w:rPr>
                <w:rFonts w:ascii="Liberation Serif" w:hAnsi="Liberation Serif"/>
                <w:sz w:val="28"/>
                <w:szCs w:val="28"/>
              </w:rPr>
            </w:pPr>
            <w:r w:rsidRPr="00551579">
              <w:rPr>
                <w:rFonts w:ascii="Liberation Serif" w:hAnsi="Liberation Serif"/>
                <w:sz w:val="28"/>
                <w:szCs w:val="28"/>
              </w:rPr>
              <w:t>№п/п</w:t>
            </w:r>
          </w:p>
        </w:tc>
        <w:tc>
          <w:tcPr>
            <w:tcW w:w="1637" w:type="dxa"/>
            <w:tcBorders>
              <w:top w:val="single" w:sz="6" w:space="0" w:color="auto"/>
              <w:left w:val="single" w:sz="6" w:space="0" w:color="auto"/>
              <w:bottom w:val="single" w:sz="6" w:space="0" w:color="auto"/>
              <w:right w:val="single" w:sz="6" w:space="0" w:color="auto"/>
            </w:tcBorders>
            <w:hideMark/>
          </w:tcPr>
          <w:p w14:paraId="044A8782" w14:textId="77777777" w:rsidR="00551579" w:rsidRPr="00551579" w:rsidRDefault="00551579"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Критерий</w:t>
            </w:r>
          </w:p>
        </w:tc>
        <w:tc>
          <w:tcPr>
            <w:tcW w:w="1677" w:type="dxa"/>
            <w:tcBorders>
              <w:top w:val="single" w:sz="6" w:space="0" w:color="auto"/>
              <w:left w:val="single" w:sz="6" w:space="0" w:color="auto"/>
              <w:bottom w:val="single" w:sz="6" w:space="0" w:color="auto"/>
              <w:right w:val="single" w:sz="6" w:space="0" w:color="auto"/>
            </w:tcBorders>
            <w:hideMark/>
          </w:tcPr>
          <w:p w14:paraId="3A3D2E17" w14:textId="77777777" w:rsidR="00551579" w:rsidRPr="00551579" w:rsidRDefault="00551579"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Максимальное</w:t>
            </w:r>
            <w:r w:rsidRPr="00551579">
              <w:rPr>
                <w:rFonts w:ascii="Liberation Serif" w:hAnsi="Liberation Serif"/>
              </w:rPr>
              <w:br/>
              <w:t>количество</w:t>
            </w:r>
            <w:r w:rsidRPr="00551579">
              <w:rPr>
                <w:rFonts w:ascii="Liberation Serif" w:hAnsi="Liberation Serif"/>
              </w:rPr>
              <w:br/>
              <w:t>баллов</w:t>
            </w:r>
          </w:p>
        </w:tc>
        <w:tc>
          <w:tcPr>
            <w:tcW w:w="2640" w:type="dxa"/>
            <w:tcBorders>
              <w:top w:val="single" w:sz="6" w:space="0" w:color="auto"/>
              <w:left w:val="single" w:sz="6" w:space="0" w:color="auto"/>
              <w:bottom w:val="single" w:sz="6" w:space="0" w:color="auto"/>
              <w:right w:val="single" w:sz="6" w:space="0" w:color="auto"/>
            </w:tcBorders>
            <w:hideMark/>
          </w:tcPr>
          <w:p w14:paraId="581DF41B" w14:textId="77777777" w:rsidR="00551579" w:rsidRPr="00551579" w:rsidRDefault="00551579"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Подкритерии</w:t>
            </w:r>
          </w:p>
        </w:tc>
        <w:tc>
          <w:tcPr>
            <w:tcW w:w="1779" w:type="dxa"/>
            <w:tcBorders>
              <w:top w:val="single" w:sz="6" w:space="0" w:color="auto"/>
              <w:left w:val="single" w:sz="6" w:space="0" w:color="auto"/>
              <w:bottom w:val="single" w:sz="6" w:space="0" w:color="auto"/>
              <w:right w:val="single" w:sz="6" w:space="0" w:color="auto"/>
            </w:tcBorders>
            <w:hideMark/>
          </w:tcPr>
          <w:p w14:paraId="102AA227" w14:textId="77777777" w:rsidR="00551579" w:rsidRPr="00551579" w:rsidRDefault="00551579"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Показатель</w:t>
            </w:r>
            <w:r w:rsidRPr="00551579">
              <w:rPr>
                <w:rFonts w:ascii="Liberation Serif" w:hAnsi="Liberation Serif"/>
              </w:rPr>
              <w:br/>
              <w:t>подкритерия</w:t>
            </w:r>
            <w:r w:rsidRPr="00551579">
              <w:rPr>
                <w:rFonts w:ascii="Liberation Serif" w:hAnsi="Liberation Serif"/>
              </w:rPr>
              <w:br/>
              <w:t>(единиц)</w:t>
            </w:r>
          </w:p>
        </w:tc>
        <w:tc>
          <w:tcPr>
            <w:tcW w:w="1376" w:type="dxa"/>
            <w:tcBorders>
              <w:top w:val="single" w:sz="6" w:space="0" w:color="auto"/>
              <w:left w:val="single" w:sz="6" w:space="0" w:color="auto"/>
              <w:bottom w:val="single" w:sz="6" w:space="0" w:color="auto"/>
              <w:right w:val="single" w:sz="6" w:space="0" w:color="auto"/>
            </w:tcBorders>
            <w:hideMark/>
          </w:tcPr>
          <w:p w14:paraId="4E9B6CB0" w14:textId="77777777" w:rsidR="00551579" w:rsidRPr="00551579" w:rsidRDefault="00551579"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Количество</w:t>
            </w:r>
            <w:r w:rsidRPr="00551579">
              <w:rPr>
                <w:rFonts w:ascii="Liberation Serif" w:hAnsi="Liberation Serif"/>
              </w:rPr>
              <w:br/>
              <w:t>штрафных</w:t>
            </w:r>
            <w:r w:rsidRPr="00551579">
              <w:rPr>
                <w:rFonts w:ascii="Liberation Serif" w:hAnsi="Liberation Serif"/>
              </w:rPr>
              <w:br/>
              <w:t>баллов</w:t>
            </w:r>
          </w:p>
        </w:tc>
      </w:tr>
      <w:tr w:rsidR="00026194" w:rsidRPr="00551579" w14:paraId="424E9A65" w14:textId="77777777" w:rsidTr="00551579">
        <w:trPr>
          <w:cantSplit/>
          <w:trHeight w:val="240"/>
        </w:trPr>
        <w:tc>
          <w:tcPr>
            <w:tcW w:w="631" w:type="dxa"/>
            <w:vMerge w:val="restart"/>
            <w:tcBorders>
              <w:top w:val="single" w:sz="6" w:space="0" w:color="auto"/>
              <w:left w:val="single" w:sz="6" w:space="0" w:color="auto"/>
              <w:bottom w:val="single" w:sz="6" w:space="0" w:color="auto"/>
              <w:right w:val="single" w:sz="6" w:space="0" w:color="auto"/>
            </w:tcBorders>
          </w:tcPr>
          <w:p w14:paraId="54D80E25"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val="restart"/>
            <w:tcBorders>
              <w:top w:val="single" w:sz="6" w:space="0" w:color="auto"/>
              <w:left w:val="single" w:sz="6" w:space="0" w:color="auto"/>
              <w:bottom w:val="single" w:sz="6" w:space="0" w:color="auto"/>
              <w:right w:val="single" w:sz="6" w:space="0" w:color="auto"/>
            </w:tcBorders>
            <w:hideMark/>
          </w:tcPr>
          <w:p w14:paraId="7FA392E1" w14:textId="77777777" w:rsidR="00026194" w:rsidRPr="00551579" w:rsidRDefault="00026194" w:rsidP="00551579">
            <w:pPr>
              <w:autoSpaceDE w:val="0"/>
              <w:autoSpaceDN w:val="0"/>
              <w:adjustRightInd w:val="0"/>
              <w:spacing w:after="0" w:line="240" w:lineRule="auto"/>
              <w:jc w:val="both"/>
              <w:rPr>
                <w:rFonts w:ascii="Liberation Serif" w:hAnsi="Liberation Serif"/>
              </w:rPr>
            </w:pPr>
            <w:r w:rsidRPr="00551579">
              <w:rPr>
                <w:rFonts w:ascii="Liberation Serif" w:hAnsi="Liberation Serif"/>
              </w:rPr>
              <w:t>Квалификация</w:t>
            </w:r>
          </w:p>
        </w:tc>
        <w:tc>
          <w:tcPr>
            <w:tcW w:w="1677" w:type="dxa"/>
            <w:vMerge w:val="restart"/>
            <w:tcBorders>
              <w:top w:val="single" w:sz="6" w:space="0" w:color="auto"/>
              <w:left w:val="single" w:sz="6" w:space="0" w:color="auto"/>
              <w:bottom w:val="single" w:sz="6" w:space="0" w:color="auto"/>
              <w:right w:val="single" w:sz="6" w:space="0" w:color="auto"/>
            </w:tcBorders>
            <w:hideMark/>
          </w:tcPr>
          <w:p w14:paraId="4146C217"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r w:rsidRPr="00551579">
              <w:rPr>
                <w:rFonts w:ascii="Liberation Serif" w:hAnsi="Liberation Serif"/>
              </w:rPr>
              <w:t>20</w:t>
            </w:r>
          </w:p>
        </w:tc>
        <w:tc>
          <w:tcPr>
            <w:tcW w:w="2640" w:type="dxa"/>
            <w:vMerge w:val="restart"/>
            <w:tcBorders>
              <w:top w:val="single" w:sz="6" w:space="0" w:color="auto"/>
              <w:left w:val="single" w:sz="6" w:space="0" w:color="auto"/>
              <w:bottom w:val="single" w:sz="6" w:space="0" w:color="auto"/>
              <w:right w:val="single" w:sz="6" w:space="0" w:color="auto"/>
            </w:tcBorders>
            <w:hideMark/>
          </w:tcPr>
          <w:p w14:paraId="5290CC0A" w14:textId="113ABB1D"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 xml:space="preserve">Соблюдение техники </w:t>
            </w:r>
            <w:r w:rsidRPr="00551579">
              <w:rPr>
                <w:rFonts w:ascii="Liberation Serif" w:hAnsi="Liberation Serif"/>
              </w:rPr>
              <w:br/>
              <w:t>безопасности (кол-во несчастных случаев при производстве работ за последние</w:t>
            </w:r>
            <w:r>
              <w:rPr>
                <w:rFonts w:ascii="Liberation Serif" w:hAnsi="Liberation Serif"/>
              </w:rPr>
              <w:t xml:space="preserve"> </w:t>
            </w:r>
            <w:r w:rsidRPr="00551579">
              <w:rPr>
                <w:rFonts w:ascii="Liberation Serif" w:hAnsi="Liberation Serif"/>
              </w:rPr>
              <w:t>2 года)</w:t>
            </w:r>
          </w:p>
        </w:tc>
        <w:tc>
          <w:tcPr>
            <w:tcW w:w="1779" w:type="dxa"/>
            <w:tcBorders>
              <w:top w:val="single" w:sz="6" w:space="0" w:color="auto"/>
              <w:left w:val="single" w:sz="6" w:space="0" w:color="auto"/>
              <w:bottom w:val="single" w:sz="6" w:space="0" w:color="auto"/>
              <w:right w:val="single" w:sz="6" w:space="0" w:color="auto"/>
            </w:tcBorders>
            <w:hideMark/>
          </w:tcPr>
          <w:p w14:paraId="17F073C0" w14:textId="62601AAC"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0</w:t>
            </w:r>
          </w:p>
        </w:tc>
        <w:tc>
          <w:tcPr>
            <w:tcW w:w="1376" w:type="dxa"/>
            <w:tcBorders>
              <w:top w:val="single" w:sz="6" w:space="0" w:color="auto"/>
              <w:left w:val="single" w:sz="6" w:space="0" w:color="auto"/>
              <w:bottom w:val="single" w:sz="6" w:space="0" w:color="auto"/>
              <w:right w:val="single" w:sz="6" w:space="0" w:color="auto"/>
            </w:tcBorders>
            <w:hideMark/>
          </w:tcPr>
          <w:p w14:paraId="7E95579A" w14:textId="4B6241FF"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0</w:t>
            </w:r>
          </w:p>
        </w:tc>
      </w:tr>
      <w:tr w:rsidR="00026194" w:rsidRPr="00551579" w14:paraId="79A4AA47" w14:textId="77777777" w:rsidTr="00551579">
        <w:trPr>
          <w:cantSplit/>
          <w:trHeight w:val="24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5C85DA73"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161A4BBE"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09D862F6"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hideMark/>
          </w:tcPr>
          <w:p w14:paraId="4D592DEA"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hideMark/>
          </w:tcPr>
          <w:p w14:paraId="71434CD6" w14:textId="492B3EA2" w:rsidR="00026194" w:rsidRPr="00551579" w:rsidRDefault="00026194" w:rsidP="00551579">
            <w:pPr>
              <w:autoSpaceDE w:val="0"/>
              <w:autoSpaceDN w:val="0"/>
              <w:adjustRightInd w:val="0"/>
              <w:spacing w:after="0" w:line="240" w:lineRule="auto"/>
              <w:ind w:firstLine="708"/>
              <w:rPr>
                <w:rFonts w:ascii="Liberation Serif" w:hAnsi="Liberation Serif"/>
              </w:rPr>
            </w:pPr>
            <w:r w:rsidRPr="00551579">
              <w:rPr>
                <w:rFonts w:ascii="Liberation Serif" w:hAnsi="Liberation Serif"/>
              </w:rPr>
              <w:t>1</w:t>
            </w:r>
          </w:p>
        </w:tc>
        <w:tc>
          <w:tcPr>
            <w:tcW w:w="1376" w:type="dxa"/>
            <w:tcBorders>
              <w:top w:val="single" w:sz="6" w:space="0" w:color="auto"/>
              <w:left w:val="single" w:sz="6" w:space="0" w:color="auto"/>
              <w:bottom w:val="single" w:sz="6" w:space="0" w:color="auto"/>
              <w:right w:val="single" w:sz="6" w:space="0" w:color="auto"/>
            </w:tcBorders>
            <w:hideMark/>
          </w:tcPr>
          <w:p w14:paraId="3DE79DFC" w14:textId="1A23BCBD"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5</w:t>
            </w:r>
          </w:p>
        </w:tc>
      </w:tr>
      <w:tr w:rsidR="00026194" w:rsidRPr="00551579" w14:paraId="00460658" w14:textId="77777777" w:rsidTr="00551579">
        <w:trPr>
          <w:cantSplit/>
          <w:trHeight w:val="36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3D256EEA"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601CCA11"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4B80DDD2"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hideMark/>
          </w:tcPr>
          <w:p w14:paraId="29CA8D7E"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hideMark/>
          </w:tcPr>
          <w:p w14:paraId="5AA2EA32" w14:textId="3B1CA15F" w:rsidR="00026194" w:rsidRPr="00551579" w:rsidRDefault="00026194" w:rsidP="00551579">
            <w:pPr>
              <w:autoSpaceDE w:val="0"/>
              <w:autoSpaceDN w:val="0"/>
              <w:adjustRightInd w:val="0"/>
              <w:spacing w:after="0" w:line="240" w:lineRule="auto"/>
              <w:ind w:firstLine="708"/>
              <w:rPr>
                <w:rFonts w:ascii="Liberation Serif" w:hAnsi="Liberation Serif"/>
              </w:rPr>
            </w:pPr>
            <w:r w:rsidRPr="00551579">
              <w:rPr>
                <w:rFonts w:ascii="Liberation Serif" w:hAnsi="Liberation Serif"/>
              </w:rPr>
              <w:t>2 и более</w:t>
            </w:r>
          </w:p>
        </w:tc>
        <w:tc>
          <w:tcPr>
            <w:tcW w:w="1376" w:type="dxa"/>
            <w:tcBorders>
              <w:top w:val="single" w:sz="6" w:space="0" w:color="auto"/>
              <w:left w:val="single" w:sz="6" w:space="0" w:color="auto"/>
              <w:bottom w:val="single" w:sz="6" w:space="0" w:color="auto"/>
              <w:right w:val="single" w:sz="6" w:space="0" w:color="auto"/>
            </w:tcBorders>
            <w:hideMark/>
          </w:tcPr>
          <w:p w14:paraId="36FF6EAF" w14:textId="23564356"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10</w:t>
            </w:r>
          </w:p>
        </w:tc>
      </w:tr>
      <w:tr w:rsidR="00026194" w:rsidRPr="00551579" w14:paraId="01C959FB" w14:textId="77777777" w:rsidTr="00551579">
        <w:trPr>
          <w:cantSplit/>
          <w:trHeight w:val="108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196E1E7C"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30943D96"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420B70BA"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val="restart"/>
            <w:tcBorders>
              <w:top w:val="single" w:sz="6" w:space="0" w:color="auto"/>
              <w:left w:val="single" w:sz="6" w:space="0" w:color="auto"/>
              <w:bottom w:val="single" w:sz="6" w:space="0" w:color="auto"/>
              <w:right w:val="single" w:sz="6" w:space="0" w:color="auto"/>
            </w:tcBorders>
            <w:hideMark/>
          </w:tcPr>
          <w:p w14:paraId="5E065579" w14:textId="2E4D9676"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Сведения</w:t>
            </w:r>
            <w:r>
              <w:rPr>
                <w:rFonts w:ascii="Liberation Serif" w:hAnsi="Liberation Serif"/>
              </w:rPr>
              <w:t xml:space="preserve"> </w:t>
            </w:r>
            <w:r w:rsidRPr="00551579">
              <w:rPr>
                <w:rFonts w:ascii="Liberation Serif" w:hAnsi="Liberation Serif"/>
              </w:rPr>
              <w:t xml:space="preserve">об удовлетворенных </w:t>
            </w:r>
            <w:r w:rsidRPr="00551579">
              <w:rPr>
                <w:rFonts w:ascii="Liberation Serif" w:hAnsi="Liberation Serif"/>
              </w:rPr>
              <w:br/>
              <w:t xml:space="preserve">исках, предъявленных      </w:t>
            </w:r>
            <w:r w:rsidRPr="00551579">
              <w:rPr>
                <w:rFonts w:ascii="Liberation Serif" w:hAnsi="Liberation Serif"/>
              </w:rPr>
              <w:br/>
              <w:t>участнику конкурса,</w:t>
            </w:r>
            <w:r w:rsidRPr="00551579">
              <w:rPr>
                <w:rFonts w:ascii="Liberation Serif" w:hAnsi="Liberation Serif"/>
              </w:rPr>
              <w:br/>
              <w:t>об исполнении договорных обязательств</w:t>
            </w:r>
            <w:r>
              <w:rPr>
                <w:rFonts w:ascii="Liberation Serif" w:hAnsi="Liberation Serif"/>
              </w:rPr>
              <w:t xml:space="preserve"> </w:t>
            </w:r>
            <w:r w:rsidRPr="00551579">
              <w:rPr>
                <w:rFonts w:ascii="Liberation Serif" w:hAnsi="Liberation Serif"/>
              </w:rPr>
              <w:t>по договорам подряда за последние 2 года</w:t>
            </w:r>
          </w:p>
        </w:tc>
        <w:tc>
          <w:tcPr>
            <w:tcW w:w="1779" w:type="dxa"/>
            <w:tcBorders>
              <w:top w:val="single" w:sz="6" w:space="0" w:color="auto"/>
              <w:left w:val="single" w:sz="6" w:space="0" w:color="auto"/>
              <w:bottom w:val="single" w:sz="6" w:space="0" w:color="auto"/>
              <w:right w:val="single" w:sz="6" w:space="0" w:color="auto"/>
            </w:tcBorders>
            <w:hideMark/>
          </w:tcPr>
          <w:p w14:paraId="23422588" w14:textId="077D3D6F"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0</w:t>
            </w:r>
          </w:p>
        </w:tc>
        <w:tc>
          <w:tcPr>
            <w:tcW w:w="1376" w:type="dxa"/>
            <w:tcBorders>
              <w:top w:val="single" w:sz="6" w:space="0" w:color="auto"/>
              <w:left w:val="single" w:sz="6" w:space="0" w:color="auto"/>
              <w:bottom w:val="single" w:sz="6" w:space="0" w:color="auto"/>
              <w:right w:val="single" w:sz="6" w:space="0" w:color="auto"/>
            </w:tcBorders>
            <w:hideMark/>
          </w:tcPr>
          <w:p w14:paraId="3BA69C5C" w14:textId="2950D5D6"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0</w:t>
            </w:r>
          </w:p>
        </w:tc>
      </w:tr>
      <w:tr w:rsidR="00026194" w:rsidRPr="00551579" w14:paraId="4A53A314" w14:textId="77777777" w:rsidTr="00551579">
        <w:trPr>
          <w:cantSplit/>
          <w:trHeight w:val="60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248D9C85"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67BA65D8"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74E203E8"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hideMark/>
          </w:tcPr>
          <w:p w14:paraId="1DBCBF76"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hideMark/>
          </w:tcPr>
          <w:p w14:paraId="6D09E629" w14:textId="2C6B14AF"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1</w:t>
            </w:r>
          </w:p>
        </w:tc>
        <w:tc>
          <w:tcPr>
            <w:tcW w:w="1376" w:type="dxa"/>
            <w:tcBorders>
              <w:top w:val="single" w:sz="6" w:space="0" w:color="auto"/>
              <w:left w:val="single" w:sz="6" w:space="0" w:color="auto"/>
              <w:bottom w:val="single" w:sz="6" w:space="0" w:color="auto"/>
              <w:right w:val="single" w:sz="6" w:space="0" w:color="auto"/>
            </w:tcBorders>
            <w:hideMark/>
          </w:tcPr>
          <w:p w14:paraId="2FCF99FF" w14:textId="1D1464E9"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5</w:t>
            </w:r>
          </w:p>
        </w:tc>
      </w:tr>
      <w:tr w:rsidR="00026194" w:rsidRPr="00551579" w14:paraId="665BA52E" w14:textId="77777777" w:rsidTr="00551579">
        <w:trPr>
          <w:cantSplit/>
          <w:trHeight w:val="36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05A40F22"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01E54F2A"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551AC07E"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hideMark/>
          </w:tcPr>
          <w:p w14:paraId="7E57917E"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hideMark/>
          </w:tcPr>
          <w:p w14:paraId="007578F3" w14:textId="0BDC1E9C"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2 и более</w:t>
            </w:r>
          </w:p>
        </w:tc>
        <w:tc>
          <w:tcPr>
            <w:tcW w:w="1376" w:type="dxa"/>
            <w:tcBorders>
              <w:top w:val="single" w:sz="6" w:space="0" w:color="auto"/>
              <w:left w:val="single" w:sz="6" w:space="0" w:color="auto"/>
              <w:bottom w:val="single" w:sz="6" w:space="0" w:color="auto"/>
              <w:right w:val="single" w:sz="6" w:space="0" w:color="auto"/>
            </w:tcBorders>
            <w:hideMark/>
          </w:tcPr>
          <w:p w14:paraId="35ADC497" w14:textId="066FD1DC" w:rsidR="00026194" w:rsidRPr="00551579" w:rsidRDefault="00026194" w:rsidP="00551579">
            <w:pPr>
              <w:autoSpaceDE w:val="0"/>
              <w:autoSpaceDN w:val="0"/>
              <w:adjustRightInd w:val="0"/>
              <w:spacing w:after="0" w:line="240" w:lineRule="auto"/>
              <w:jc w:val="center"/>
              <w:rPr>
                <w:rFonts w:ascii="Liberation Serif" w:hAnsi="Liberation Serif"/>
              </w:rPr>
            </w:pPr>
            <w:r w:rsidRPr="00551579">
              <w:rPr>
                <w:rFonts w:ascii="Liberation Serif" w:hAnsi="Liberation Serif"/>
              </w:rPr>
              <w:t>10</w:t>
            </w:r>
          </w:p>
        </w:tc>
      </w:tr>
      <w:tr w:rsidR="00026194" w:rsidRPr="00551579" w14:paraId="738A9248" w14:textId="77777777" w:rsidTr="00026194">
        <w:trPr>
          <w:cantSplit/>
          <w:trHeight w:val="24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64DCB039"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016164BC"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1062349A"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val="restart"/>
            <w:tcBorders>
              <w:top w:val="single" w:sz="6" w:space="0" w:color="auto"/>
              <w:left w:val="single" w:sz="6" w:space="0" w:color="auto"/>
              <w:bottom w:val="single" w:sz="6" w:space="0" w:color="auto"/>
              <w:right w:val="single" w:sz="6" w:space="0" w:color="auto"/>
            </w:tcBorders>
          </w:tcPr>
          <w:p w14:paraId="6EE8F9A2" w14:textId="0300F00C" w:rsidR="00026194" w:rsidRPr="00551579" w:rsidRDefault="00026194" w:rsidP="00551579">
            <w:pPr>
              <w:autoSpaceDE w:val="0"/>
              <w:autoSpaceDN w:val="0"/>
              <w:adjustRightInd w:val="0"/>
              <w:spacing w:after="0" w:line="240" w:lineRule="auto"/>
              <w:jc w:val="center"/>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tcPr>
          <w:p w14:paraId="7ABD9CD8" w14:textId="3A845D6D" w:rsidR="00026194" w:rsidRPr="00551579" w:rsidRDefault="00026194" w:rsidP="00551579">
            <w:pPr>
              <w:autoSpaceDE w:val="0"/>
              <w:autoSpaceDN w:val="0"/>
              <w:adjustRightInd w:val="0"/>
              <w:spacing w:after="0" w:line="240" w:lineRule="auto"/>
              <w:ind w:firstLine="708"/>
              <w:rPr>
                <w:rFonts w:ascii="Liberation Serif" w:hAnsi="Liberation Serif"/>
              </w:rPr>
            </w:pPr>
          </w:p>
        </w:tc>
        <w:tc>
          <w:tcPr>
            <w:tcW w:w="1376" w:type="dxa"/>
            <w:tcBorders>
              <w:top w:val="single" w:sz="6" w:space="0" w:color="auto"/>
              <w:left w:val="single" w:sz="6" w:space="0" w:color="auto"/>
              <w:bottom w:val="single" w:sz="6" w:space="0" w:color="auto"/>
              <w:right w:val="single" w:sz="6" w:space="0" w:color="auto"/>
            </w:tcBorders>
          </w:tcPr>
          <w:p w14:paraId="5736FCBC" w14:textId="295199C2" w:rsidR="00026194" w:rsidRPr="00551579" w:rsidRDefault="00026194" w:rsidP="00551579">
            <w:pPr>
              <w:autoSpaceDE w:val="0"/>
              <w:autoSpaceDN w:val="0"/>
              <w:adjustRightInd w:val="0"/>
              <w:spacing w:after="0" w:line="240" w:lineRule="auto"/>
              <w:jc w:val="center"/>
              <w:rPr>
                <w:rFonts w:ascii="Liberation Serif" w:hAnsi="Liberation Serif"/>
              </w:rPr>
            </w:pPr>
          </w:p>
        </w:tc>
      </w:tr>
      <w:tr w:rsidR="00026194" w:rsidRPr="00551579" w14:paraId="4EE55B6B" w14:textId="77777777" w:rsidTr="00026194">
        <w:trPr>
          <w:cantSplit/>
          <w:trHeight w:val="24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261ADA21"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6F2EF522"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777F0EB0"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tcPr>
          <w:p w14:paraId="60636129"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tcPr>
          <w:p w14:paraId="5F933909" w14:textId="35C3F90F" w:rsidR="00026194" w:rsidRPr="00551579" w:rsidRDefault="00026194" w:rsidP="00551579">
            <w:pPr>
              <w:autoSpaceDE w:val="0"/>
              <w:autoSpaceDN w:val="0"/>
              <w:adjustRightInd w:val="0"/>
              <w:spacing w:after="0" w:line="240" w:lineRule="auto"/>
              <w:ind w:firstLine="708"/>
              <w:rPr>
                <w:rFonts w:ascii="Liberation Serif" w:hAnsi="Liberation Serif"/>
              </w:rPr>
            </w:pPr>
          </w:p>
        </w:tc>
        <w:tc>
          <w:tcPr>
            <w:tcW w:w="1376" w:type="dxa"/>
            <w:tcBorders>
              <w:top w:val="single" w:sz="6" w:space="0" w:color="auto"/>
              <w:left w:val="single" w:sz="6" w:space="0" w:color="auto"/>
              <w:bottom w:val="single" w:sz="6" w:space="0" w:color="auto"/>
              <w:right w:val="single" w:sz="6" w:space="0" w:color="auto"/>
            </w:tcBorders>
          </w:tcPr>
          <w:p w14:paraId="2DFFF1A0" w14:textId="5605C0D8" w:rsidR="00026194" w:rsidRPr="00551579" w:rsidRDefault="00026194" w:rsidP="00551579">
            <w:pPr>
              <w:autoSpaceDE w:val="0"/>
              <w:autoSpaceDN w:val="0"/>
              <w:adjustRightInd w:val="0"/>
              <w:spacing w:after="0" w:line="240" w:lineRule="auto"/>
              <w:jc w:val="center"/>
              <w:rPr>
                <w:rFonts w:ascii="Liberation Serif" w:hAnsi="Liberation Serif"/>
              </w:rPr>
            </w:pPr>
          </w:p>
        </w:tc>
      </w:tr>
      <w:tr w:rsidR="00026194" w:rsidRPr="00551579" w14:paraId="7A3DFEC3" w14:textId="77777777" w:rsidTr="00026194">
        <w:trPr>
          <w:cantSplit/>
          <w:trHeight w:val="48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4FF0FEF9"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6B726DE5"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1FEEE96C"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tcPr>
          <w:p w14:paraId="2B7D9832"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tcPr>
          <w:p w14:paraId="0C448657" w14:textId="5B28711A" w:rsidR="00026194" w:rsidRPr="00551579" w:rsidRDefault="00026194" w:rsidP="00551579">
            <w:pPr>
              <w:autoSpaceDE w:val="0"/>
              <w:autoSpaceDN w:val="0"/>
              <w:adjustRightInd w:val="0"/>
              <w:spacing w:after="0" w:line="240" w:lineRule="auto"/>
              <w:jc w:val="center"/>
              <w:rPr>
                <w:rFonts w:ascii="Liberation Serif" w:hAnsi="Liberation Serif"/>
              </w:rPr>
            </w:pPr>
          </w:p>
        </w:tc>
        <w:tc>
          <w:tcPr>
            <w:tcW w:w="1376" w:type="dxa"/>
            <w:tcBorders>
              <w:top w:val="single" w:sz="6" w:space="0" w:color="auto"/>
              <w:left w:val="single" w:sz="6" w:space="0" w:color="auto"/>
              <w:bottom w:val="single" w:sz="6" w:space="0" w:color="auto"/>
              <w:right w:val="single" w:sz="6" w:space="0" w:color="auto"/>
            </w:tcBorders>
          </w:tcPr>
          <w:p w14:paraId="3BE278B8" w14:textId="3A369615" w:rsidR="00026194" w:rsidRPr="00551579" w:rsidRDefault="00026194" w:rsidP="00551579">
            <w:pPr>
              <w:autoSpaceDE w:val="0"/>
              <w:autoSpaceDN w:val="0"/>
              <w:adjustRightInd w:val="0"/>
              <w:spacing w:after="0" w:line="240" w:lineRule="auto"/>
              <w:jc w:val="center"/>
              <w:rPr>
                <w:rFonts w:ascii="Liberation Serif" w:hAnsi="Liberation Serif"/>
              </w:rPr>
            </w:pPr>
          </w:p>
        </w:tc>
      </w:tr>
      <w:tr w:rsidR="00026194" w:rsidRPr="00551579" w14:paraId="29FB9F4E" w14:textId="77777777" w:rsidTr="00026194">
        <w:trPr>
          <w:cantSplit/>
          <w:trHeight w:val="24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37636977"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7BD1BFFC"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38BF2ADF"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val="restart"/>
            <w:tcBorders>
              <w:top w:val="single" w:sz="6" w:space="0" w:color="auto"/>
              <w:left w:val="single" w:sz="6" w:space="0" w:color="auto"/>
              <w:bottom w:val="single" w:sz="6" w:space="0" w:color="auto"/>
              <w:right w:val="single" w:sz="6" w:space="0" w:color="auto"/>
            </w:tcBorders>
          </w:tcPr>
          <w:p w14:paraId="4A610C49" w14:textId="29B5BD7D" w:rsidR="00026194" w:rsidRPr="00551579" w:rsidRDefault="00026194" w:rsidP="00551579">
            <w:pPr>
              <w:autoSpaceDE w:val="0"/>
              <w:autoSpaceDN w:val="0"/>
              <w:adjustRightInd w:val="0"/>
              <w:spacing w:after="0" w:line="240" w:lineRule="auto"/>
              <w:jc w:val="center"/>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tcPr>
          <w:p w14:paraId="08211727" w14:textId="2E666822"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376" w:type="dxa"/>
            <w:tcBorders>
              <w:top w:val="single" w:sz="6" w:space="0" w:color="auto"/>
              <w:left w:val="single" w:sz="6" w:space="0" w:color="auto"/>
              <w:bottom w:val="single" w:sz="6" w:space="0" w:color="auto"/>
              <w:right w:val="single" w:sz="6" w:space="0" w:color="auto"/>
            </w:tcBorders>
          </w:tcPr>
          <w:p w14:paraId="7881E358" w14:textId="3987EB9B" w:rsidR="00026194" w:rsidRPr="00551579" w:rsidRDefault="00026194" w:rsidP="00551579">
            <w:pPr>
              <w:autoSpaceDE w:val="0"/>
              <w:autoSpaceDN w:val="0"/>
              <w:adjustRightInd w:val="0"/>
              <w:spacing w:after="0" w:line="240" w:lineRule="auto"/>
              <w:jc w:val="center"/>
              <w:rPr>
                <w:rFonts w:ascii="Liberation Serif" w:hAnsi="Liberation Serif"/>
              </w:rPr>
            </w:pPr>
          </w:p>
        </w:tc>
      </w:tr>
      <w:tr w:rsidR="00026194" w:rsidRPr="00551579" w14:paraId="46335B9A" w14:textId="77777777" w:rsidTr="00026194">
        <w:trPr>
          <w:cantSplit/>
          <w:trHeight w:val="24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351B4263"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71CE9BA4"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1E35CDF4"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tcPr>
          <w:p w14:paraId="112AC85C"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tcPr>
          <w:p w14:paraId="3155262C" w14:textId="13A31D8A"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376" w:type="dxa"/>
            <w:tcBorders>
              <w:top w:val="single" w:sz="6" w:space="0" w:color="auto"/>
              <w:left w:val="single" w:sz="6" w:space="0" w:color="auto"/>
              <w:bottom w:val="single" w:sz="6" w:space="0" w:color="auto"/>
              <w:right w:val="single" w:sz="6" w:space="0" w:color="auto"/>
            </w:tcBorders>
          </w:tcPr>
          <w:p w14:paraId="2AA63B08" w14:textId="3C3335C8" w:rsidR="00026194" w:rsidRPr="00551579" w:rsidRDefault="00026194" w:rsidP="00551579">
            <w:pPr>
              <w:autoSpaceDE w:val="0"/>
              <w:autoSpaceDN w:val="0"/>
              <w:adjustRightInd w:val="0"/>
              <w:spacing w:after="0" w:line="240" w:lineRule="auto"/>
              <w:jc w:val="center"/>
              <w:rPr>
                <w:rFonts w:ascii="Liberation Serif" w:hAnsi="Liberation Serif"/>
              </w:rPr>
            </w:pPr>
          </w:p>
        </w:tc>
      </w:tr>
      <w:tr w:rsidR="00026194" w:rsidRPr="00551579" w14:paraId="2C947D10" w14:textId="77777777" w:rsidTr="00026194">
        <w:trPr>
          <w:cantSplit/>
          <w:trHeight w:val="960"/>
        </w:trPr>
        <w:tc>
          <w:tcPr>
            <w:tcW w:w="631" w:type="dxa"/>
            <w:vMerge/>
            <w:tcBorders>
              <w:top w:val="single" w:sz="6" w:space="0" w:color="auto"/>
              <w:left w:val="single" w:sz="6" w:space="0" w:color="auto"/>
              <w:bottom w:val="single" w:sz="6" w:space="0" w:color="auto"/>
              <w:right w:val="single" w:sz="6" w:space="0" w:color="auto"/>
            </w:tcBorders>
            <w:vAlign w:val="center"/>
            <w:hideMark/>
          </w:tcPr>
          <w:p w14:paraId="3B4DF78A"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sz w:val="28"/>
                <w:szCs w:val="28"/>
              </w:rPr>
            </w:pPr>
          </w:p>
        </w:tc>
        <w:tc>
          <w:tcPr>
            <w:tcW w:w="1637" w:type="dxa"/>
            <w:vMerge/>
            <w:tcBorders>
              <w:top w:val="single" w:sz="6" w:space="0" w:color="auto"/>
              <w:left w:val="single" w:sz="6" w:space="0" w:color="auto"/>
              <w:bottom w:val="single" w:sz="6" w:space="0" w:color="auto"/>
              <w:right w:val="single" w:sz="6" w:space="0" w:color="auto"/>
            </w:tcBorders>
            <w:vAlign w:val="center"/>
            <w:hideMark/>
          </w:tcPr>
          <w:p w14:paraId="391E45BF"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677" w:type="dxa"/>
            <w:vMerge/>
            <w:tcBorders>
              <w:top w:val="single" w:sz="6" w:space="0" w:color="auto"/>
              <w:left w:val="single" w:sz="6" w:space="0" w:color="auto"/>
              <w:bottom w:val="single" w:sz="6" w:space="0" w:color="auto"/>
              <w:right w:val="single" w:sz="6" w:space="0" w:color="auto"/>
            </w:tcBorders>
            <w:vAlign w:val="center"/>
            <w:hideMark/>
          </w:tcPr>
          <w:p w14:paraId="59667758"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2640" w:type="dxa"/>
            <w:vMerge/>
            <w:tcBorders>
              <w:top w:val="single" w:sz="6" w:space="0" w:color="auto"/>
              <w:left w:val="single" w:sz="6" w:space="0" w:color="auto"/>
              <w:bottom w:val="single" w:sz="6" w:space="0" w:color="auto"/>
              <w:right w:val="single" w:sz="6" w:space="0" w:color="auto"/>
            </w:tcBorders>
            <w:vAlign w:val="center"/>
          </w:tcPr>
          <w:p w14:paraId="4AFD4555" w14:textId="77777777" w:rsidR="00026194" w:rsidRPr="00551579" w:rsidRDefault="00026194" w:rsidP="00551579">
            <w:pPr>
              <w:autoSpaceDE w:val="0"/>
              <w:autoSpaceDN w:val="0"/>
              <w:adjustRightInd w:val="0"/>
              <w:spacing w:after="0" w:line="240" w:lineRule="auto"/>
              <w:ind w:firstLine="708"/>
              <w:jc w:val="both"/>
              <w:rPr>
                <w:rFonts w:ascii="Liberation Serif" w:hAnsi="Liberation Serif"/>
              </w:rPr>
            </w:pPr>
          </w:p>
        </w:tc>
        <w:tc>
          <w:tcPr>
            <w:tcW w:w="1779" w:type="dxa"/>
            <w:tcBorders>
              <w:top w:val="single" w:sz="6" w:space="0" w:color="auto"/>
              <w:left w:val="single" w:sz="6" w:space="0" w:color="auto"/>
              <w:bottom w:val="single" w:sz="6" w:space="0" w:color="auto"/>
              <w:right w:val="single" w:sz="6" w:space="0" w:color="auto"/>
            </w:tcBorders>
          </w:tcPr>
          <w:p w14:paraId="7159A9F7" w14:textId="65E00BF0" w:rsidR="00026194" w:rsidRPr="00551579" w:rsidRDefault="00026194" w:rsidP="00551579">
            <w:pPr>
              <w:autoSpaceDE w:val="0"/>
              <w:autoSpaceDN w:val="0"/>
              <w:adjustRightInd w:val="0"/>
              <w:spacing w:after="0" w:line="240" w:lineRule="auto"/>
              <w:jc w:val="center"/>
              <w:rPr>
                <w:rFonts w:ascii="Liberation Serif" w:hAnsi="Liberation Serif"/>
              </w:rPr>
            </w:pPr>
          </w:p>
        </w:tc>
        <w:tc>
          <w:tcPr>
            <w:tcW w:w="1376" w:type="dxa"/>
            <w:tcBorders>
              <w:top w:val="single" w:sz="6" w:space="0" w:color="auto"/>
              <w:left w:val="single" w:sz="6" w:space="0" w:color="auto"/>
              <w:bottom w:val="single" w:sz="6" w:space="0" w:color="auto"/>
              <w:right w:val="single" w:sz="6" w:space="0" w:color="auto"/>
            </w:tcBorders>
          </w:tcPr>
          <w:p w14:paraId="17DA4BA3" w14:textId="73B0EF7A" w:rsidR="00026194" w:rsidRPr="00551579" w:rsidRDefault="00026194" w:rsidP="00551579">
            <w:pPr>
              <w:autoSpaceDE w:val="0"/>
              <w:autoSpaceDN w:val="0"/>
              <w:adjustRightInd w:val="0"/>
              <w:spacing w:after="0" w:line="240" w:lineRule="auto"/>
              <w:jc w:val="center"/>
              <w:rPr>
                <w:rFonts w:ascii="Liberation Serif" w:hAnsi="Liberation Serif"/>
              </w:rPr>
            </w:pPr>
          </w:p>
        </w:tc>
      </w:tr>
    </w:tbl>
    <w:p w14:paraId="70E2FB31" w14:textId="77777777" w:rsidR="00551579" w:rsidRPr="000D64B5" w:rsidRDefault="00551579" w:rsidP="00551579">
      <w:pPr>
        <w:autoSpaceDE w:val="0"/>
        <w:autoSpaceDN w:val="0"/>
        <w:adjustRightInd w:val="0"/>
        <w:spacing w:after="0" w:line="240" w:lineRule="auto"/>
        <w:ind w:firstLine="708"/>
        <w:jc w:val="both"/>
        <w:rPr>
          <w:rFonts w:ascii="Times New Roman" w:hAnsi="Times New Roman"/>
          <w:sz w:val="24"/>
          <w:szCs w:val="28"/>
        </w:rPr>
      </w:pPr>
    </w:p>
    <w:p w14:paraId="4ECB6D14" w14:textId="77777777" w:rsidR="00551579" w:rsidRPr="005B368A" w:rsidRDefault="00551579" w:rsidP="00551579">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 суммирование баллов, полученных каждой заявкой по трем критериям.</w:t>
      </w:r>
    </w:p>
    <w:p w14:paraId="6D246FDB" w14:textId="77777777" w:rsidR="00551579" w:rsidRPr="005B368A" w:rsidRDefault="00551579" w:rsidP="00551579">
      <w:pPr>
        <w:autoSpaceDE w:val="0"/>
        <w:autoSpaceDN w:val="0"/>
        <w:adjustRightInd w:val="0"/>
        <w:spacing w:after="0" w:line="240" w:lineRule="auto"/>
        <w:ind w:firstLine="708"/>
        <w:jc w:val="both"/>
        <w:rPr>
          <w:rFonts w:ascii="Times New Roman" w:hAnsi="Times New Roman"/>
          <w:sz w:val="24"/>
          <w:szCs w:val="24"/>
        </w:rPr>
      </w:pPr>
      <w:r w:rsidRPr="005B368A">
        <w:rPr>
          <w:rFonts w:ascii="Liberation Serif" w:hAnsi="Liberation Serif"/>
          <w:sz w:val="24"/>
          <w:szCs w:val="24"/>
        </w:rPr>
        <w:t xml:space="preserve">5) ранжирование заявок по количеству полученных баллов: номер 1 получает заявка, набравшая наибольшее количество баллов, далее порядковые номера выставляются по мере уменьшения количества баллов. При равном количестве баллов приоритет получает заявка, получившая наибольшее количество баллов по критерию «Квалификация участника», затем по критерию «Цена договора» и, в случае необходимости, - по критерию «Срок выполнения работ» последовательно. Участник, </w:t>
      </w:r>
      <w:r w:rsidRPr="005B368A">
        <w:rPr>
          <w:rFonts w:ascii="Liberation Serif" w:hAnsi="Liberation Serif"/>
          <w:sz w:val="24"/>
          <w:szCs w:val="24"/>
        </w:rPr>
        <w:lastRenderedPageBreak/>
        <w:t>подавший заявку, которой в результате ранжирования присвоен номер 1, объявляется победителем конкурса.</w:t>
      </w:r>
    </w:p>
    <w:p w14:paraId="29E40B5D" w14:textId="77777777" w:rsidR="00551579" w:rsidRPr="005B368A" w:rsidRDefault="00551579" w:rsidP="00551579">
      <w:pPr>
        <w:pStyle w:val="ConsPlusNonformat"/>
        <w:widowControl/>
        <w:rPr>
          <w:rFonts w:ascii="Times New Roman" w:hAnsi="Times New Roman" w:cs="Times New Roman"/>
          <w:sz w:val="24"/>
          <w:szCs w:val="24"/>
        </w:rPr>
      </w:pPr>
    </w:p>
    <w:p w14:paraId="3F8B3A2B" w14:textId="7EADAC36" w:rsidR="005B368A" w:rsidRPr="005B368A" w:rsidRDefault="005B368A" w:rsidP="005B368A">
      <w:pPr>
        <w:autoSpaceDE w:val="0"/>
        <w:autoSpaceDN w:val="0"/>
        <w:adjustRightInd w:val="0"/>
        <w:spacing w:after="0" w:line="240" w:lineRule="auto"/>
        <w:ind w:firstLine="708"/>
        <w:jc w:val="both"/>
        <w:outlineLvl w:val="3"/>
        <w:rPr>
          <w:rFonts w:ascii="Times New Roman" w:hAnsi="Times New Roman"/>
          <w:sz w:val="24"/>
          <w:szCs w:val="24"/>
        </w:rPr>
      </w:pPr>
      <w:r w:rsidRPr="005B368A">
        <w:rPr>
          <w:rFonts w:ascii="Liberation Serif" w:hAnsi="Liberation Serif"/>
          <w:sz w:val="24"/>
          <w:szCs w:val="24"/>
        </w:rPr>
        <w:t>5.5. Результаты оценки заявок оформляются протоколом</w:t>
      </w:r>
      <w:r w:rsidRPr="005B368A">
        <w:rPr>
          <w:rFonts w:ascii="Liberation Serif" w:hAnsi="Liberation Serif"/>
          <w:kern w:val="2"/>
          <w:sz w:val="24"/>
          <w:szCs w:val="24"/>
        </w:rPr>
        <w:t>.</w:t>
      </w:r>
    </w:p>
    <w:p w14:paraId="63C2396D" w14:textId="24A44C0F" w:rsidR="005B368A" w:rsidRDefault="005B368A">
      <w:pPr>
        <w:spacing w:after="160" w:line="259" w:lineRule="auto"/>
        <w:rPr>
          <w:sz w:val="24"/>
          <w:szCs w:val="24"/>
        </w:rPr>
      </w:pPr>
      <w:r>
        <w:rPr>
          <w:sz w:val="24"/>
          <w:szCs w:val="24"/>
        </w:rPr>
        <w:br w:type="page"/>
      </w:r>
    </w:p>
    <w:p w14:paraId="6EF8F0FF"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lastRenderedPageBreak/>
        <w:t>Приложение № 1</w:t>
      </w:r>
    </w:p>
    <w:p w14:paraId="5F425D52"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к конкурсной документации</w:t>
      </w:r>
    </w:p>
    <w:p w14:paraId="10030834"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проведению открытого конкурса</w:t>
      </w:r>
    </w:p>
    <w:p w14:paraId="5F5E7E91"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благоустройству дворовых территорий</w:t>
      </w:r>
    </w:p>
    <w:p w14:paraId="472A6C0C"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в муниципальном образовании</w:t>
      </w:r>
    </w:p>
    <w:p w14:paraId="417FED5D"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«город Екатеринбург»</w:t>
      </w:r>
    </w:p>
    <w:p w14:paraId="63C1DCEE"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1F456FA1"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ЗАЯВКА</w:t>
      </w:r>
    </w:p>
    <w:p w14:paraId="45D82CCF"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НА УЧАСТИЕ В КОНКУРСЕ НА ВЫПОЛНЕНИЕ РАБОТ</w:t>
      </w:r>
    </w:p>
    <w:p w14:paraId="113BD951"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ПО БЛАГОУСТРОЙСТВУ ДВОРОВЫХ ТЕРРИТОРИЙ ____________________________________________________________________</w:t>
      </w:r>
    </w:p>
    <w:p w14:paraId="400CC348"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____________________________________________________________________</w:t>
      </w:r>
    </w:p>
    <w:p w14:paraId="44AC663D"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(указать наименование работ, объект и адрес)</w:t>
      </w:r>
    </w:p>
    <w:p w14:paraId="24DB1E22"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 Участник:</w:t>
      </w:r>
    </w:p>
    <w:p w14:paraId="051FCE61"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21"/>
        <w:gridCol w:w="4819"/>
      </w:tblGrid>
      <w:tr w:rsidR="005B368A" w:rsidRPr="00DC74C0" w14:paraId="1D08B1FF" w14:textId="77777777" w:rsidTr="00026194">
        <w:trPr>
          <w:cantSplit/>
          <w:trHeight w:val="240"/>
        </w:trPr>
        <w:tc>
          <w:tcPr>
            <w:tcW w:w="4820" w:type="dxa"/>
            <w:hideMark/>
          </w:tcPr>
          <w:p w14:paraId="303D126A"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1.1. Наименование юридического лица </w:t>
            </w:r>
          </w:p>
        </w:tc>
        <w:tc>
          <w:tcPr>
            <w:tcW w:w="4819" w:type="dxa"/>
          </w:tcPr>
          <w:p w14:paraId="31F848AC"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p>
        </w:tc>
      </w:tr>
      <w:tr w:rsidR="005B368A" w:rsidRPr="00DC74C0" w14:paraId="6D6DA0DF" w14:textId="77777777" w:rsidTr="00026194">
        <w:trPr>
          <w:cantSplit/>
          <w:trHeight w:val="240"/>
        </w:trPr>
        <w:tc>
          <w:tcPr>
            <w:tcW w:w="4820" w:type="dxa"/>
            <w:hideMark/>
          </w:tcPr>
          <w:p w14:paraId="71A1505C"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1.2. ИНН </w:t>
            </w:r>
          </w:p>
        </w:tc>
        <w:tc>
          <w:tcPr>
            <w:tcW w:w="4819" w:type="dxa"/>
          </w:tcPr>
          <w:p w14:paraId="5494D9A0"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p>
        </w:tc>
      </w:tr>
      <w:tr w:rsidR="005B368A" w:rsidRPr="00DC74C0" w14:paraId="18BB6A45" w14:textId="77777777" w:rsidTr="00026194">
        <w:trPr>
          <w:cantSplit/>
          <w:trHeight w:val="240"/>
        </w:trPr>
        <w:tc>
          <w:tcPr>
            <w:tcW w:w="4820" w:type="dxa"/>
            <w:hideMark/>
          </w:tcPr>
          <w:p w14:paraId="21C16B5F"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1.3. Юридический адрес </w:t>
            </w:r>
          </w:p>
        </w:tc>
        <w:tc>
          <w:tcPr>
            <w:tcW w:w="4819" w:type="dxa"/>
          </w:tcPr>
          <w:p w14:paraId="1440E5C5"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p>
        </w:tc>
      </w:tr>
      <w:tr w:rsidR="005B368A" w:rsidRPr="00DC74C0" w14:paraId="31A4D66D" w14:textId="77777777" w:rsidTr="00026194">
        <w:trPr>
          <w:cantSplit/>
          <w:trHeight w:val="240"/>
        </w:trPr>
        <w:tc>
          <w:tcPr>
            <w:tcW w:w="4820" w:type="dxa"/>
            <w:hideMark/>
          </w:tcPr>
          <w:p w14:paraId="68E89947"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1.4. Фактический адрес </w:t>
            </w:r>
          </w:p>
        </w:tc>
        <w:tc>
          <w:tcPr>
            <w:tcW w:w="4819" w:type="dxa"/>
          </w:tcPr>
          <w:p w14:paraId="3E4D2C2F"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p>
        </w:tc>
      </w:tr>
      <w:tr w:rsidR="005B368A" w:rsidRPr="00DC74C0" w14:paraId="293E93C9" w14:textId="77777777" w:rsidTr="00026194">
        <w:trPr>
          <w:cantSplit/>
          <w:trHeight w:val="240"/>
        </w:trPr>
        <w:tc>
          <w:tcPr>
            <w:tcW w:w="4820" w:type="dxa"/>
            <w:hideMark/>
          </w:tcPr>
          <w:p w14:paraId="1BC2D4CA"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1.5. Контактный телефон (факс) </w:t>
            </w:r>
          </w:p>
        </w:tc>
        <w:tc>
          <w:tcPr>
            <w:tcW w:w="4819" w:type="dxa"/>
          </w:tcPr>
          <w:p w14:paraId="1C69FDE9"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p>
        </w:tc>
      </w:tr>
      <w:tr w:rsidR="005B368A" w:rsidRPr="00DC74C0" w14:paraId="7DE40978" w14:textId="77777777" w:rsidTr="00026194">
        <w:trPr>
          <w:cantSplit/>
          <w:trHeight w:val="240"/>
        </w:trPr>
        <w:tc>
          <w:tcPr>
            <w:tcW w:w="4820" w:type="dxa"/>
            <w:hideMark/>
          </w:tcPr>
          <w:p w14:paraId="60B84C13"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1.6. Контактное лицо </w:t>
            </w:r>
          </w:p>
        </w:tc>
        <w:tc>
          <w:tcPr>
            <w:tcW w:w="4819" w:type="dxa"/>
          </w:tcPr>
          <w:p w14:paraId="194B6EBD" w14:textId="77777777" w:rsidR="005B368A" w:rsidRPr="00DC74C0" w:rsidRDefault="005B368A" w:rsidP="00026194">
            <w:pPr>
              <w:pStyle w:val="ConsPlusCell"/>
              <w:widowControl/>
              <w:rPr>
                <w:rFonts w:ascii="Liberation Serif" w:eastAsia="Calibri" w:hAnsi="Liberation Serif" w:cs="Times New Roman"/>
                <w:sz w:val="24"/>
                <w:szCs w:val="24"/>
                <w:lang w:eastAsia="en-US"/>
              </w:rPr>
            </w:pPr>
          </w:p>
        </w:tc>
      </w:tr>
    </w:tbl>
    <w:p w14:paraId="304C455E" w14:textId="77777777" w:rsidR="005B368A" w:rsidRPr="00DC74C0" w:rsidRDefault="005B368A" w:rsidP="005B368A">
      <w:pPr>
        <w:autoSpaceDE w:val="0"/>
        <w:autoSpaceDN w:val="0"/>
        <w:adjustRightInd w:val="0"/>
        <w:spacing w:after="0" w:line="240" w:lineRule="auto"/>
        <w:ind w:left="540"/>
        <w:jc w:val="both"/>
        <w:rPr>
          <w:rFonts w:ascii="Liberation Serif" w:hAnsi="Liberation Serif"/>
          <w:sz w:val="24"/>
          <w:szCs w:val="24"/>
        </w:rPr>
      </w:pPr>
    </w:p>
    <w:p w14:paraId="790DFBE4"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2. Электронный адрес участника ___________________________________</w:t>
      </w:r>
    </w:p>
    <w:p w14:paraId="28854461"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3. Участник _________________________________ плательщиком налога</w:t>
      </w:r>
      <w:r w:rsidRPr="00DC74C0">
        <w:rPr>
          <w:rFonts w:ascii="Liberation Serif" w:eastAsia="Calibri" w:hAnsi="Liberation Serif" w:cs="Times New Roman"/>
          <w:sz w:val="24"/>
          <w:szCs w:val="24"/>
          <w:lang w:eastAsia="en-US"/>
        </w:rPr>
        <w:br/>
        <w:t>на добавленную стоимость является (не является), основание освобождения</w:t>
      </w:r>
      <w:r w:rsidRPr="00DC74C0">
        <w:rPr>
          <w:rFonts w:ascii="Liberation Serif" w:eastAsia="Calibri" w:hAnsi="Liberation Serif" w:cs="Times New Roman"/>
          <w:sz w:val="24"/>
          <w:szCs w:val="24"/>
          <w:lang w:eastAsia="en-US"/>
        </w:rPr>
        <w:br/>
        <w:t>от уплаты налога на добавленную стоимость (в случае наличия).</w:t>
      </w:r>
    </w:p>
    <w:p w14:paraId="1B9CFC1B" w14:textId="77777777" w:rsidR="005B368A" w:rsidRPr="00DC74C0" w:rsidRDefault="005B368A" w:rsidP="005B368A">
      <w:pPr>
        <w:pStyle w:val="ConsPlusNonformat"/>
        <w:jc w:val="both"/>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4. Конкурсная документация изучена нами в полном объеме и признана полной и достаточной для подготовки настоящей конкурсной заявки.</w:t>
      </w:r>
    </w:p>
    <w:p w14:paraId="70805A7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5. Подтверждаем соответствие требованиям:</w:t>
      </w:r>
    </w:p>
    <w:p w14:paraId="071C86F1" w14:textId="77777777" w:rsidR="005B368A" w:rsidRPr="005B368A"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1) деятельность не приостановлена в порядке, предусмотренном Кодексом Российской Федерации об административных правонарушениях;</w:t>
      </w:r>
    </w:p>
    <w:p w14:paraId="6C718611" w14:textId="77777777" w:rsidR="005B368A" w:rsidRPr="005B368A"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2) отсутствие просроченной задолженности перед бюджетами всех уровней или государственными внебюджетными фондами;</w:t>
      </w:r>
    </w:p>
    <w:p w14:paraId="5A31350F"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3) участник не находится в процессе ликвидации или в процедуре банкротства;</w:t>
      </w:r>
    </w:p>
    <w:p w14:paraId="2CCD5618" w14:textId="77777777" w:rsidR="005B368A" w:rsidRPr="005B368A"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5B368A">
        <w:rPr>
          <w:rFonts w:ascii="Liberation Serif" w:hAnsi="Liberation Serif"/>
          <w:sz w:val="24"/>
          <w:szCs w:val="24"/>
        </w:rPr>
        <w:t>4) участник отсутствует в реестре недобросовестных поставщиков.</w:t>
      </w:r>
    </w:p>
    <w:p w14:paraId="5C6CA1C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6. Предлагаем следующие условия выполнения договора подряда:</w:t>
      </w:r>
    </w:p>
    <w:p w14:paraId="4E87E919" w14:textId="77777777" w:rsidR="005B368A" w:rsidRPr="005B368A" w:rsidRDefault="005B368A" w:rsidP="005B368A">
      <w:pPr>
        <w:autoSpaceDE w:val="0"/>
        <w:autoSpaceDN w:val="0"/>
        <w:adjustRightInd w:val="0"/>
        <w:spacing w:after="0" w:line="240" w:lineRule="auto"/>
        <w:jc w:val="both"/>
        <w:rPr>
          <w:rFonts w:ascii="Times New Roman" w:hAnsi="Times New Roman"/>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4280"/>
        <w:gridCol w:w="2889"/>
        <w:gridCol w:w="1890"/>
      </w:tblGrid>
      <w:tr w:rsidR="005B368A" w:rsidRPr="00151519" w14:paraId="793797DB" w14:textId="77777777" w:rsidTr="00026194">
        <w:trPr>
          <w:cantSplit/>
          <w:trHeight w:val="600"/>
        </w:trPr>
        <w:tc>
          <w:tcPr>
            <w:tcW w:w="540" w:type="dxa"/>
            <w:hideMark/>
          </w:tcPr>
          <w:p w14:paraId="4F0643B1"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w:t>
            </w:r>
            <w:r w:rsidRPr="00DC74C0">
              <w:rPr>
                <w:rFonts w:ascii="Liberation Serif" w:eastAsia="Calibri" w:hAnsi="Liberation Serif" w:cs="Times New Roman"/>
                <w:sz w:val="22"/>
                <w:szCs w:val="22"/>
                <w:lang w:eastAsia="en-US"/>
              </w:rPr>
              <w:br/>
              <w:t>п/п</w:t>
            </w:r>
          </w:p>
        </w:tc>
        <w:tc>
          <w:tcPr>
            <w:tcW w:w="4280" w:type="dxa"/>
            <w:hideMark/>
          </w:tcPr>
          <w:p w14:paraId="3E5FAE73"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Наименование</w:t>
            </w:r>
          </w:p>
        </w:tc>
        <w:tc>
          <w:tcPr>
            <w:tcW w:w="2889" w:type="dxa"/>
            <w:hideMark/>
          </w:tcPr>
          <w:p w14:paraId="77B440C0"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Единица</w:t>
            </w:r>
            <w:r w:rsidRPr="00DC74C0">
              <w:rPr>
                <w:rFonts w:ascii="Liberation Serif" w:eastAsia="Calibri" w:hAnsi="Liberation Serif" w:cs="Times New Roman"/>
                <w:sz w:val="22"/>
                <w:szCs w:val="22"/>
                <w:lang w:eastAsia="en-US"/>
              </w:rPr>
              <w:br/>
              <w:t>измерения</w:t>
            </w:r>
          </w:p>
        </w:tc>
        <w:tc>
          <w:tcPr>
            <w:tcW w:w="1890" w:type="dxa"/>
            <w:hideMark/>
          </w:tcPr>
          <w:p w14:paraId="5924F0D2"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Значение</w:t>
            </w:r>
            <w:r w:rsidRPr="00DC74C0">
              <w:rPr>
                <w:rFonts w:ascii="Liberation Serif" w:eastAsia="Calibri" w:hAnsi="Liberation Serif" w:cs="Times New Roman"/>
                <w:sz w:val="22"/>
                <w:szCs w:val="22"/>
                <w:lang w:eastAsia="en-US"/>
              </w:rPr>
              <w:br/>
              <w:t>(все значения</w:t>
            </w:r>
            <w:r w:rsidRPr="00DC74C0">
              <w:rPr>
                <w:rFonts w:ascii="Liberation Serif" w:eastAsia="Calibri" w:hAnsi="Liberation Serif" w:cs="Times New Roman"/>
                <w:sz w:val="22"/>
                <w:szCs w:val="22"/>
                <w:lang w:eastAsia="en-US"/>
              </w:rPr>
              <w:br/>
              <w:t>указываются</w:t>
            </w:r>
            <w:r w:rsidRPr="00DC74C0">
              <w:rPr>
                <w:rFonts w:ascii="Liberation Serif" w:eastAsia="Calibri" w:hAnsi="Liberation Serif" w:cs="Times New Roman"/>
                <w:sz w:val="22"/>
                <w:szCs w:val="22"/>
                <w:lang w:eastAsia="en-US"/>
              </w:rPr>
              <w:br/>
              <w:t>цифрами)</w:t>
            </w:r>
          </w:p>
        </w:tc>
      </w:tr>
      <w:tr w:rsidR="005B368A" w:rsidRPr="00151519" w14:paraId="3095746D" w14:textId="77777777" w:rsidTr="00026194">
        <w:trPr>
          <w:cantSplit/>
          <w:trHeight w:val="240"/>
        </w:trPr>
        <w:tc>
          <w:tcPr>
            <w:tcW w:w="540" w:type="dxa"/>
            <w:hideMark/>
          </w:tcPr>
          <w:p w14:paraId="64C99827"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1</w:t>
            </w:r>
          </w:p>
        </w:tc>
        <w:tc>
          <w:tcPr>
            <w:tcW w:w="4280" w:type="dxa"/>
            <w:hideMark/>
          </w:tcPr>
          <w:p w14:paraId="24DF0A14"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2</w:t>
            </w:r>
          </w:p>
        </w:tc>
        <w:tc>
          <w:tcPr>
            <w:tcW w:w="2889" w:type="dxa"/>
            <w:hideMark/>
          </w:tcPr>
          <w:p w14:paraId="1B92690D"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3</w:t>
            </w:r>
          </w:p>
        </w:tc>
        <w:tc>
          <w:tcPr>
            <w:tcW w:w="1890" w:type="dxa"/>
            <w:hideMark/>
          </w:tcPr>
          <w:p w14:paraId="5AD4CBA6"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4</w:t>
            </w:r>
          </w:p>
        </w:tc>
      </w:tr>
      <w:tr w:rsidR="005B368A" w:rsidRPr="00151519" w14:paraId="643CA4EF" w14:textId="77777777" w:rsidTr="00026194">
        <w:trPr>
          <w:cantSplit/>
          <w:trHeight w:val="360"/>
        </w:trPr>
        <w:tc>
          <w:tcPr>
            <w:tcW w:w="540" w:type="dxa"/>
            <w:hideMark/>
          </w:tcPr>
          <w:p w14:paraId="70A03A42"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1.</w:t>
            </w:r>
          </w:p>
        </w:tc>
        <w:tc>
          <w:tcPr>
            <w:tcW w:w="4280" w:type="dxa"/>
            <w:hideMark/>
          </w:tcPr>
          <w:p w14:paraId="4DE7ECD0" w14:textId="77777777" w:rsidR="005B368A" w:rsidRPr="00DC74C0" w:rsidRDefault="005B368A" w:rsidP="00026194">
            <w:pPr>
              <w:pStyle w:val="ConsPlusCell"/>
              <w:widowControl/>
              <w:contextualSpacing/>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Цена договора, в том числе налог на добавленную стоимость (при наличии)</w:t>
            </w:r>
          </w:p>
        </w:tc>
        <w:tc>
          <w:tcPr>
            <w:tcW w:w="2889" w:type="dxa"/>
            <w:hideMark/>
          </w:tcPr>
          <w:p w14:paraId="5574C4B3" w14:textId="77777777" w:rsidR="005B368A" w:rsidRPr="00DC74C0" w:rsidRDefault="005B368A" w:rsidP="00026194">
            <w:pPr>
              <w:pStyle w:val="ConsPlusCell"/>
              <w:widowControl/>
              <w:contextualSpacing/>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рублей</w:t>
            </w:r>
          </w:p>
        </w:tc>
        <w:tc>
          <w:tcPr>
            <w:tcW w:w="1890" w:type="dxa"/>
          </w:tcPr>
          <w:p w14:paraId="7BAAD865" w14:textId="77777777" w:rsidR="005B368A" w:rsidRPr="00DC74C0" w:rsidRDefault="005B368A" w:rsidP="00026194">
            <w:pPr>
              <w:pStyle w:val="ConsPlusCell"/>
              <w:widowControl/>
              <w:contextualSpacing/>
              <w:rPr>
                <w:rFonts w:ascii="Liberation Serif" w:eastAsia="Calibri" w:hAnsi="Liberation Serif" w:cs="Times New Roman"/>
                <w:sz w:val="22"/>
                <w:szCs w:val="22"/>
                <w:lang w:eastAsia="en-US"/>
              </w:rPr>
            </w:pPr>
          </w:p>
        </w:tc>
      </w:tr>
      <w:tr w:rsidR="005B368A" w:rsidRPr="00151519" w14:paraId="040563D8" w14:textId="77777777" w:rsidTr="00026194">
        <w:trPr>
          <w:cantSplit/>
          <w:trHeight w:val="480"/>
        </w:trPr>
        <w:tc>
          <w:tcPr>
            <w:tcW w:w="540" w:type="dxa"/>
            <w:hideMark/>
          </w:tcPr>
          <w:p w14:paraId="0590439D" w14:textId="77777777" w:rsidR="005B368A" w:rsidRPr="00DC74C0" w:rsidRDefault="005B368A" w:rsidP="00026194">
            <w:pPr>
              <w:pStyle w:val="ConsPlusCell"/>
              <w:widowControl/>
              <w:contextualSpacing/>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2.</w:t>
            </w:r>
          </w:p>
        </w:tc>
        <w:tc>
          <w:tcPr>
            <w:tcW w:w="4280" w:type="dxa"/>
            <w:hideMark/>
          </w:tcPr>
          <w:p w14:paraId="0A7E88E6" w14:textId="77777777" w:rsidR="005B368A" w:rsidRPr="00DC74C0" w:rsidRDefault="005B368A" w:rsidP="00026194">
            <w:pPr>
              <w:pStyle w:val="ConsPlusCell"/>
              <w:widowControl/>
              <w:contextualSpacing/>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Срок выполнения работ</w:t>
            </w:r>
          </w:p>
        </w:tc>
        <w:tc>
          <w:tcPr>
            <w:tcW w:w="2889" w:type="dxa"/>
            <w:hideMark/>
          </w:tcPr>
          <w:p w14:paraId="33568F23" w14:textId="77777777" w:rsidR="005B368A" w:rsidRPr="00DC74C0" w:rsidRDefault="005B368A" w:rsidP="00026194">
            <w:pPr>
              <w:pStyle w:val="ConsPlusCell"/>
              <w:widowControl/>
              <w:contextualSpacing/>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календарных дней с даты</w:t>
            </w:r>
            <w:r w:rsidRPr="00DC74C0">
              <w:rPr>
                <w:rFonts w:ascii="Liberation Serif" w:eastAsia="Calibri" w:hAnsi="Liberation Serif" w:cs="Times New Roman"/>
                <w:sz w:val="22"/>
                <w:szCs w:val="22"/>
                <w:lang w:eastAsia="en-US"/>
              </w:rPr>
              <w:br/>
              <w:t>начала работ</w:t>
            </w:r>
          </w:p>
        </w:tc>
        <w:tc>
          <w:tcPr>
            <w:tcW w:w="1890" w:type="dxa"/>
          </w:tcPr>
          <w:p w14:paraId="1ABDF24E" w14:textId="77777777" w:rsidR="005B368A" w:rsidRPr="00DC74C0" w:rsidRDefault="005B368A" w:rsidP="00026194">
            <w:pPr>
              <w:pStyle w:val="ConsPlusCell"/>
              <w:widowControl/>
              <w:contextualSpacing/>
              <w:rPr>
                <w:rFonts w:ascii="Liberation Serif" w:eastAsia="Calibri" w:hAnsi="Liberation Serif" w:cs="Times New Roman"/>
                <w:sz w:val="22"/>
                <w:szCs w:val="22"/>
                <w:lang w:eastAsia="en-US"/>
              </w:rPr>
            </w:pPr>
          </w:p>
        </w:tc>
      </w:tr>
    </w:tbl>
    <w:p w14:paraId="26FB7E0A" w14:textId="77777777" w:rsidR="005B368A" w:rsidRDefault="005B368A" w:rsidP="005B368A">
      <w:pPr>
        <w:autoSpaceDE w:val="0"/>
        <w:autoSpaceDN w:val="0"/>
        <w:adjustRightInd w:val="0"/>
        <w:spacing w:after="0" w:line="240" w:lineRule="auto"/>
        <w:ind w:firstLine="708"/>
        <w:jc w:val="both"/>
        <w:rPr>
          <w:rFonts w:ascii="Times New Roman" w:hAnsi="Times New Roman"/>
          <w:sz w:val="24"/>
          <w:szCs w:val="24"/>
        </w:rPr>
      </w:pPr>
    </w:p>
    <w:p w14:paraId="5A1875DA" w14:textId="77777777" w:rsidR="005B368A" w:rsidRDefault="005B368A" w:rsidP="005B368A">
      <w:pPr>
        <w:autoSpaceDE w:val="0"/>
        <w:autoSpaceDN w:val="0"/>
        <w:adjustRightInd w:val="0"/>
        <w:spacing w:after="0" w:line="240" w:lineRule="auto"/>
        <w:ind w:firstLine="708"/>
        <w:jc w:val="both"/>
        <w:rPr>
          <w:rFonts w:ascii="Times New Roman" w:hAnsi="Times New Roman"/>
          <w:sz w:val="24"/>
          <w:szCs w:val="24"/>
        </w:rPr>
      </w:pPr>
    </w:p>
    <w:p w14:paraId="54E4422E" w14:textId="77777777" w:rsidR="005B368A" w:rsidRDefault="005B368A" w:rsidP="005B368A">
      <w:pPr>
        <w:autoSpaceDE w:val="0"/>
        <w:autoSpaceDN w:val="0"/>
        <w:adjustRightInd w:val="0"/>
        <w:spacing w:after="0" w:line="240" w:lineRule="auto"/>
        <w:ind w:firstLine="708"/>
        <w:jc w:val="both"/>
        <w:rPr>
          <w:rFonts w:ascii="Times New Roman" w:hAnsi="Times New Roman"/>
          <w:sz w:val="24"/>
          <w:szCs w:val="24"/>
        </w:rPr>
      </w:pPr>
    </w:p>
    <w:p w14:paraId="49F24534" w14:textId="77777777" w:rsidR="005B368A" w:rsidRDefault="005B368A" w:rsidP="005B368A">
      <w:pPr>
        <w:autoSpaceDE w:val="0"/>
        <w:autoSpaceDN w:val="0"/>
        <w:adjustRightInd w:val="0"/>
        <w:spacing w:after="0" w:line="240" w:lineRule="auto"/>
        <w:ind w:firstLine="708"/>
        <w:jc w:val="both"/>
        <w:rPr>
          <w:rFonts w:ascii="Times New Roman" w:hAnsi="Times New Roman"/>
          <w:sz w:val="24"/>
          <w:szCs w:val="24"/>
        </w:rPr>
      </w:pPr>
    </w:p>
    <w:p w14:paraId="6AAAC746" w14:textId="77777777" w:rsidR="005B368A" w:rsidRDefault="005B368A" w:rsidP="005B368A">
      <w:pPr>
        <w:autoSpaceDE w:val="0"/>
        <w:autoSpaceDN w:val="0"/>
        <w:adjustRightInd w:val="0"/>
        <w:spacing w:after="0" w:line="240" w:lineRule="auto"/>
        <w:ind w:firstLine="708"/>
        <w:jc w:val="both"/>
        <w:rPr>
          <w:rFonts w:ascii="Times New Roman" w:hAnsi="Times New Roman"/>
          <w:sz w:val="24"/>
          <w:szCs w:val="24"/>
        </w:rPr>
      </w:pPr>
    </w:p>
    <w:p w14:paraId="3AE6DB6C" w14:textId="77777777" w:rsidR="005B368A" w:rsidRDefault="005B368A" w:rsidP="005B368A">
      <w:pPr>
        <w:autoSpaceDE w:val="0"/>
        <w:autoSpaceDN w:val="0"/>
        <w:adjustRightInd w:val="0"/>
        <w:spacing w:after="0" w:line="240" w:lineRule="auto"/>
        <w:ind w:firstLine="708"/>
        <w:jc w:val="both"/>
        <w:rPr>
          <w:rFonts w:ascii="Times New Roman" w:hAnsi="Times New Roman"/>
          <w:sz w:val="24"/>
          <w:szCs w:val="24"/>
        </w:rPr>
      </w:pPr>
    </w:p>
    <w:p w14:paraId="5DD41036" w14:textId="34ABB90C" w:rsidR="005B368A" w:rsidRPr="00DC74C0" w:rsidRDefault="005B368A" w:rsidP="00DC74C0">
      <w:pPr>
        <w:autoSpaceDE w:val="0"/>
        <w:autoSpaceDN w:val="0"/>
        <w:adjustRightInd w:val="0"/>
        <w:spacing w:after="0" w:line="240" w:lineRule="auto"/>
        <w:jc w:val="both"/>
        <w:rPr>
          <w:rFonts w:ascii="Liberation Serif" w:hAnsi="Liberation Serif"/>
          <w:sz w:val="24"/>
          <w:szCs w:val="24"/>
        </w:rPr>
      </w:pPr>
      <w:r w:rsidRPr="00DC74C0">
        <w:rPr>
          <w:rFonts w:ascii="Liberation Serif" w:hAnsi="Liberation Serif"/>
          <w:sz w:val="24"/>
          <w:szCs w:val="24"/>
        </w:rPr>
        <w:lastRenderedPageBreak/>
        <w:t>7. Информация для оценки подкритериев критерия «Квалификация участника»:</w:t>
      </w:r>
    </w:p>
    <w:p w14:paraId="2B7ED10B"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tbl>
      <w:tblPr>
        <w:tblW w:w="983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1"/>
        <w:gridCol w:w="6047"/>
        <w:gridCol w:w="1352"/>
        <w:gridCol w:w="1890"/>
      </w:tblGrid>
      <w:tr w:rsidR="005B368A" w:rsidRPr="00DC74C0" w14:paraId="27081CCD" w14:textId="77777777" w:rsidTr="00DC74C0">
        <w:trPr>
          <w:cantSplit/>
          <w:trHeight w:val="600"/>
        </w:trPr>
        <w:tc>
          <w:tcPr>
            <w:tcW w:w="541" w:type="dxa"/>
            <w:hideMark/>
          </w:tcPr>
          <w:p w14:paraId="3B265C47"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w:t>
            </w:r>
          </w:p>
          <w:p w14:paraId="49AEDBFF"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п/п</w:t>
            </w:r>
          </w:p>
        </w:tc>
        <w:tc>
          <w:tcPr>
            <w:tcW w:w="6047" w:type="dxa"/>
            <w:hideMark/>
          </w:tcPr>
          <w:p w14:paraId="543A950F"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Наименование</w:t>
            </w:r>
          </w:p>
        </w:tc>
        <w:tc>
          <w:tcPr>
            <w:tcW w:w="1352" w:type="dxa"/>
            <w:hideMark/>
          </w:tcPr>
          <w:p w14:paraId="66754EF7"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 xml:space="preserve">Единица </w:t>
            </w:r>
            <w:r w:rsidRPr="00DC74C0">
              <w:rPr>
                <w:rFonts w:ascii="Liberation Serif" w:eastAsia="Calibri" w:hAnsi="Liberation Serif" w:cs="Times New Roman"/>
                <w:sz w:val="22"/>
                <w:szCs w:val="22"/>
                <w:lang w:eastAsia="en-US"/>
              </w:rPr>
              <w:br/>
              <w:t>измерения</w:t>
            </w:r>
          </w:p>
        </w:tc>
        <w:tc>
          <w:tcPr>
            <w:tcW w:w="1890" w:type="dxa"/>
            <w:hideMark/>
          </w:tcPr>
          <w:p w14:paraId="3D6356DC"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Значение</w:t>
            </w:r>
            <w:r w:rsidRPr="00DC74C0">
              <w:rPr>
                <w:rFonts w:ascii="Liberation Serif" w:eastAsia="Calibri" w:hAnsi="Liberation Serif" w:cs="Times New Roman"/>
                <w:sz w:val="22"/>
                <w:szCs w:val="22"/>
                <w:lang w:eastAsia="en-US"/>
              </w:rPr>
              <w:br/>
              <w:t>(все значения</w:t>
            </w:r>
            <w:r w:rsidRPr="00DC74C0">
              <w:rPr>
                <w:rFonts w:ascii="Liberation Serif" w:eastAsia="Calibri" w:hAnsi="Liberation Serif" w:cs="Times New Roman"/>
                <w:sz w:val="22"/>
                <w:szCs w:val="22"/>
                <w:lang w:eastAsia="en-US"/>
              </w:rPr>
              <w:br/>
              <w:t xml:space="preserve">указываются </w:t>
            </w:r>
            <w:r w:rsidRPr="00DC74C0">
              <w:rPr>
                <w:rFonts w:ascii="Liberation Serif" w:eastAsia="Calibri" w:hAnsi="Liberation Serif" w:cs="Times New Roman"/>
                <w:sz w:val="22"/>
                <w:szCs w:val="22"/>
                <w:lang w:eastAsia="en-US"/>
              </w:rPr>
              <w:br/>
              <w:t>цифрами)</w:t>
            </w:r>
          </w:p>
        </w:tc>
      </w:tr>
      <w:tr w:rsidR="005B368A" w:rsidRPr="00DC74C0" w14:paraId="48BA8404" w14:textId="77777777" w:rsidTr="00DC74C0">
        <w:trPr>
          <w:cantSplit/>
          <w:trHeight w:val="240"/>
        </w:trPr>
        <w:tc>
          <w:tcPr>
            <w:tcW w:w="541" w:type="dxa"/>
            <w:hideMark/>
          </w:tcPr>
          <w:p w14:paraId="7D45A701"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1</w:t>
            </w:r>
          </w:p>
        </w:tc>
        <w:tc>
          <w:tcPr>
            <w:tcW w:w="6047" w:type="dxa"/>
            <w:hideMark/>
          </w:tcPr>
          <w:p w14:paraId="7424DCF4"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2</w:t>
            </w:r>
          </w:p>
        </w:tc>
        <w:tc>
          <w:tcPr>
            <w:tcW w:w="1352" w:type="dxa"/>
            <w:hideMark/>
          </w:tcPr>
          <w:p w14:paraId="453D65C4"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3</w:t>
            </w:r>
          </w:p>
        </w:tc>
        <w:tc>
          <w:tcPr>
            <w:tcW w:w="1890" w:type="dxa"/>
            <w:hideMark/>
          </w:tcPr>
          <w:p w14:paraId="5F75E40C"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4</w:t>
            </w:r>
          </w:p>
        </w:tc>
      </w:tr>
      <w:tr w:rsidR="005B368A" w:rsidRPr="00DC74C0" w14:paraId="31BAC6F7" w14:textId="77777777" w:rsidTr="00DC74C0">
        <w:trPr>
          <w:cantSplit/>
          <w:trHeight w:val="240"/>
        </w:trPr>
        <w:tc>
          <w:tcPr>
            <w:tcW w:w="541" w:type="dxa"/>
            <w:vMerge w:val="restart"/>
            <w:hideMark/>
          </w:tcPr>
          <w:p w14:paraId="36675742" w14:textId="77777777" w:rsidR="005B368A" w:rsidRPr="00DC74C0" w:rsidRDefault="005B368A"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1.</w:t>
            </w:r>
          </w:p>
        </w:tc>
        <w:tc>
          <w:tcPr>
            <w:tcW w:w="6047" w:type="dxa"/>
            <w:hideMark/>
          </w:tcPr>
          <w:p w14:paraId="358B5598" w14:textId="77777777" w:rsidR="005B368A" w:rsidRPr="00DC74C0" w:rsidRDefault="005B368A" w:rsidP="00026194">
            <w:pPr>
              <w:pStyle w:val="ConsPlusCell"/>
              <w:widowControl/>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Опыт работы, в том числе:</w:t>
            </w:r>
          </w:p>
        </w:tc>
        <w:tc>
          <w:tcPr>
            <w:tcW w:w="1352" w:type="dxa"/>
            <w:vMerge w:val="restart"/>
            <w:hideMark/>
          </w:tcPr>
          <w:p w14:paraId="3D5F8129" w14:textId="77777777" w:rsidR="005B368A" w:rsidRPr="00DC74C0" w:rsidRDefault="005B368A" w:rsidP="00DC74C0">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единиц</w:t>
            </w:r>
          </w:p>
        </w:tc>
        <w:tc>
          <w:tcPr>
            <w:tcW w:w="1890" w:type="dxa"/>
          </w:tcPr>
          <w:p w14:paraId="13EACCAD" w14:textId="77777777" w:rsidR="005B368A" w:rsidRPr="00DC74C0" w:rsidRDefault="005B368A" w:rsidP="00026194">
            <w:pPr>
              <w:pStyle w:val="ConsPlusCell"/>
              <w:widowControl/>
              <w:rPr>
                <w:rFonts w:ascii="Liberation Serif" w:eastAsia="Calibri" w:hAnsi="Liberation Serif" w:cs="Times New Roman"/>
                <w:sz w:val="22"/>
                <w:szCs w:val="22"/>
                <w:lang w:eastAsia="en-US"/>
              </w:rPr>
            </w:pPr>
          </w:p>
        </w:tc>
      </w:tr>
      <w:tr w:rsidR="005B368A" w:rsidRPr="00DC74C0" w14:paraId="45AC5E8F" w14:textId="77777777" w:rsidTr="00DC74C0">
        <w:trPr>
          <w:cantSplit/>
          <w:trHeight w:val="600"/>
        </w:trPr>
        <w:tc>
          <w:tcPr>
            <w:tcW w:w="541" w:type="dxa"/>
            <w:vMerge/>
            <w:vAlign w:val="center"/>
            <w:hideMark/>
          </w:tcPr>
          <w:p w14:paraId="656FBB75" w14:textId="77777777" w:rsidR="005B368A" w:rsidRPr="00DC74C0" w:rsidRDefault="005B368A" w:rsidP="00026194">
            <w:pPr>
              <w:spacing w:after="0" w:line="240" w:lineRule="auto"/>
              <w:rPr>
                <w:rFonts w:ascii="Liberation Serif" w:hAnsi="Liberation Serif"/>
              </w:rPr>
            </w:pPr>
          </w:p>
        </w:tc>
        <w:tc>
          <w:tcPr>
            <w:tcW w:w="6047" w:type="dxa"/>
            <w:hideMark/>
          </w:tcPr>
          <w:p w14:paraId="0A776D85" w14:textId="77777777" w:rsidR="005B368A" w:rsidRPr="00DC74C0" w:rsidRDefault="005B368A" w:rsidP="00026194">
            <w:pPr>
              <w:pStyle w:val="ConsPlusCell"/>
              <w:widowControl/>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количество успешно завершенных объектов-аналогов за последний год (не подтвержденных документально)</w:t>
            </w:r>
          </w:p>
        </w:tc>
        <w:tc>
          <w:tcPr>
            <w:tcW w:w="1352" w:type="dxa"/>
            <w:vMerge/>
            <w:vAlign w:val="center"/>
            <w:hideMark/>
          </w:tcPr>
          <w:p w14:paraId="22B13E04" w14:textId="77777777" w:rsidR="005B368A" w:rsidRPr="00DC74C0" w:rsidRDefault="005B368A" w:rsidP="00DC74C0">
            <w:pPr>
              <w:spacing w:after="0" w:line="240" w:lineRule="auto"/>
              <w:jc w:val="center"/>
              <w:rPr>
                <w:rFonts w:ascii="Liberation Serif" w:hAnsi="Liberation Serif"/>
              </w:rPr>
            </w:pPr>
          </w:p>
        </w:tc>
        <w:tc>
          <w:tcPr>
            <w:tcW w:w="1890" w:type="dxa"/>
          </w:tcPr>
          <w:p w14:paraId="04A4E9DC" w14:textId="77777777" w:rsidR="005B368A" w:rsidRPr="00DC74C0" w:rsidRDefault="005B368A" w:rsidP="00026194">
            <w:pPr>
              <w:pStyle w:val="ConsPlusCell"/>
              <w:widowControl/>
              <w:rPr>
                <w:rFonts w:ascii="Liberation Serif" w:eastAsia="Calibri" w:hAnsi="Liberation Serif" w:cs="Times New Roman"/>
                <w:sz w:val="22"/>
                <w:szCs w:val="22"/>
                <w:lang w:eastAsia="en-US"/>
              </w:rPr>
            </w:pPr>
          </w:p>
        </w:tc>
      </w:tr>
      <w:tr w:rsidR="005B368A" w:rsidRPr="00DC74C0" w14:paraId="6979ECDC" w14:textId="77777777" w:rsidTr="00DC74C0">
        <w:trPr>
          <w:cantSplit/>
          <w:trHeight w:val="720"/>
        </w:trPr>
        <w:tc>
          <w:tcPr>
            <w:tcW w:w="541" w:type="dxa"/>
            <w:vMerge/>
            <w:vAlign w:val="center"/>
            <w:hideMark/>
          </w:tcPr>
          <w:p w14:paraId="00B4724A" w14:textId="77777777" w:rsidR="005B368A" w:rsidRPr="00DC74C0" w:rsidRDefault="005B368A" w:rsidP="00026194">
            <w:pPr>
              <w:spacing w:after="0" w:line="240" w:lineRule="auto"/>
              <w:rPr>
                <w:rFonts w:ascii="Liberation Serif" w:hAnsi="Liberation Serif"/>
              </w:rPr>
            </w:pPr>
          </w:p>
        </w:tc>
        <w:tc>
          <w:tcPr>
            <w:tcW w:w="6047" w:type="dxa"/>
            <w:hideMark/>
          </w:tcPr>
          <w:p w14:paraId="2591284C" w14:textId="77777777" w:rsidR="005B368A" w:rsidRPr="00DC74C0" w:rsidRDefault="005B368A" w:rsidP="00026194">
            <w:pPr>
              <w:pStyle w:val="ConsPlusCell"/>
              <w:widowControl/>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количество успешно завершенных объектов-аналогов за последний год, подтвержденных представленными договорами подряда и другими документами</w:t>
            </w:r>
          </w:p>
        </w:tc>
        <w:tc>
          <w:tcPr>
            <w:tcW w:w="1352" w:type="dxa"/>
            <w:vMerge/>
            <w:vAlign w:val="center"/>
            <w:hideMark/>
          </w:tcPr>
          <w:p w14:paraId="4CC3B3EA" w14:textId="77777777" w:rsidR="005B368A" w:rsidRPr="00DC74C0" w:rsidRDefault="005B368A" w:rsidP="00DC74C0">
            <w:pPr>
              <w:spacing w:after="0" w:line="240" w:lineRule="auto"/>
              <w:jc w:val="center"/>
              <w:rPr>
                <w:rFonts w:ascii="Liberation Serif" w:hAnsi="Liberation Serif"/>
              </w:rPr>
            </w:pPr>
          </w:p>
        </w:tc>
        <w:tc>
          <w:tcPr>
            <w:tcW w:w="1890" w:type="dxa"/>
          </w:tcPr>
          <w:p w14:paraId="0ADA0837" w14:textId="77777777" w:rsidR="005B368A" w:rsidRPr="00DC74C0" w:rsidRDefault="005B368A" w:rsidP="00026194">
            <w:pPr>
              <w:pStyle w:val="ConsPlusCell"/>
              <w:widowControl/>
              <w:rPr>
                <w:rFonts w:ascii="Liberation Serif" w:eastAsia="Calibri" w:hAnsi="Liberation Serif" w:cs="Times New Roman"/>
                <w:sz w:val="22"/>
                <w:szCs w:val="22"/>
                <w:lang w:eastAsia="en-US"/>
              </w:rPr>
            </w:pPr>
          </w:p>
        </w:tc>
      </w:tr>
      <w:tr w:rsidR="00026194" w:rsidRPr="00DC74C0" w14:paraId="40D7E317" w14:textId="77777777" w:rsidTr="00026194">
        <w:trPr>
          <w:cantSplit/>
          <w:trHeight w:val="480"/>
        </w:trPr>
        <w:tc>
          <w:tcPr>
            <w:tcW w:w="541" w:type="dxa"/>
            <w:vMerge w:val="restart"/>
            <w:hideMark/>
          </w:tcPr>
          <w:p w14:paraId="0580ADAF" w14:textId="77777777" w:rsidR="00026194" w:rsidRPr="00DC74C0" w:rsidRDefault="00026194" w:rsidP="00026194">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2.</w:t>
            </w:r>
          </w:p>
        </w:tc>
        <w:tc>
          <w:tcPr>
            <w:tcW w:w="6047" w:type="dxa"/>
            <w:hideMark/>
          </w:tcPr>
          <w:p w14:paraId="3493CC6B" w14:textId="53EB1E97" w:rsidR="00026194" w:rsidRPr="00DC74C0" w:rsidRDefault="00026194" w:rsidP="00026194">
            <w:pPr>
              <w:pStyle w:val="ConsPlusCell"/>
              <w:widowControl/>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Соблюдение техники безопасности (количество несчастных случаев при производстве работ</w:t>
            </w:r>
            <w:r>
              <w:rPr>
                <w:rFonts w:ascii="Liberation Serif" w:eastAsia="Calibri" w:hAnsi="Liberation Serif" w:cs="Times New Roman"/>
                <w:sz w:val="22"/>
                <w:szCs w:val="22"/>
                <w:lang w:eastAsia="en-US"/>
              </w:rPr>
              <w:t xml:space="preserve"> </w:t>
            </w:r>
            <w:r w:rsidRPr="00DC74C0">
              <w:rPr>
                <w:rFonts w:ascii="Liberation Serif" w:eastAsia="Calibri" w:hAnsi="Liberation Serif" w:cs="Times New Roman"/>
                <w:sz w:val="22"/>
                <w:szCs w:val="22"/>
                <w:lang w:eastAsia="en-US"/>
              </w:rPr>
              <w:t>за последние 3 года)</w:t>
            </w:r>
          </w:p>
        </w:tc>
        <w:tc>
          <w:tcPr>
            <w:tcW w:w="1352" w:type="dxa"/>
            <w:vMerge w:val="restart"/>
            <w:vAlign w:val="center"/>
            <w:hideMark/>
          </w:tcPr>
          <w:p w14:paraId="3D50BE5F" w14:textId="77777777" w:rsidR="00026194" w:rsidRPr="00DC74C0" w:rsidRDefault="00026194" w:rsidP="00DC74C0">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человек</w:t>
            </w:r>
          </w:p>
          <w:p w14:paraId="7D4CDA49" w14:textId="77777777" w:rsidR="00026194" w:rsidRPr="00DC74C0" w:rsidRDefault="00026194" w:rsidP="00DC74C0">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единиц</w:t>
            </w:r>
          </w:p>
          <w:p w14:paraId="25160767" w14:textId="085F2CC4" w:rsidR="00026194" w:rsidRPr="00DC74C0" w:rsidRDefault="00026194" w:rsidP="00DC74C0">
            <w:pPr>
              <w:pStyle w:val="ConsPlusCell"/>
              <w:widowControl/>
              <w:jc w:val="center"/>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единиц</w:t>
            </w:r>
          </w:p>
        </w:tc>
        <w:tc>
          <w:tcPr>
            <w:tcW w:w="1890" w:type="dxa"/>
            <w:vAlign w:val="center"/>
          </w:tcPr>
          <w:p w14:paraId="5926CEC9" w14:textId="77777777" w:rsidR="00026194" w:rsidRPr="00DC74C0" w:rsidRDefault="00026194" w:rsidP="00026194">
            <w:pPr>
              <w:pStyle w:val="ConsPlusCell"/>
              <w:widowControl/>
              <w:rPr>
                <w:rFonts w:ascii="Liberation Serif" w:eastAsia="Calibri" w:hAnsi="Liberation Serif" w:cs="Times New Roman"/>
                <w:sz w:val="22"/>
                <w:szCs w:val="22"/>
                <w:lang w:eastAsia="en-US"/>
              </w:rPr>
            </w:pPr>
          </w:p>
        </w:tc>
      </w:tr>
      <w:tr w:rsidR="00026194" w:rsidRPr="00DC74C0" w14:paraId="3272977E" w14:textId="77777777" w:rsidTr="00026194">
        <w:trPr>
          <w:cantSplit/>
          <w:trHeight w:val="360"/>
        </w:trPr>
        <w:tc>
          <w:tcPr>
            <w:tcW w:w="541" w:type="dxa"/>
            <w:vMerge/>
            <w:vAlign w:val="center"/>
            <w:hideMark/>
          </w:tcPr>
          <w:p w14:paraId="352FBCAD" w14:textId="77777777" w:rsidR="00026194" w:rsidRPr="00DC74C0" w:rsidRDefault="00026194" w:rsidP="00026194">
            <w:pPr>
              <w:spacing w:after="0" w:line="240" w:lineRule="auto"/>
              <w:rPr>
                <w:rFonts w:ascii="Liberation Serif" w:hAnsi="Liberation Serif"/>
              </w:rPr>
            </w:pPr>
          </w:p>
        </w:tc>
        <w:tc>
          <w:tcPr>
            <w:tcW w:w="6047" w:type="dxa"/>
            <w:hideMark/>
          </w:tcPr>
          <w:p w14:paraId="03661217" w14:textId="14E4A9FA" w:rsidR="00026194" w:rsidRPr="00DC74C0" w:rsidRDefault="00026194" w:rsidP="00026194">
            <w:pPr>
              <w:pStyle w:val="ConsPlusCell"/>
              <w:widowControl/>
              <w:rPr>
                <w:rFonts w:ascii="Liberation Serif" w:eastAsia="Calibri" w:hAnsi="Liberation Serif" w:cs="Times New Roman"/>
                <w:sz w:val="22"/>
                <w:szCs w:val="22"/>
                <w:lang w:eastAsia="en-US"/>
              </w:rPr>
            </w:pPr>
            <w:r w:rsidRPr="00DC74C0">
              <w:rPr>
                <w:rFonts w:ascii="Liberation Serif" w:eastAsia="Calibri" w:hAnsi="Liberation Serif" w:cs="Times New Roman"/>
                <w:sz w:val="22"/>
                <w:szCs w:val="22"/>
                <w:lang w:eastAsia="en-US"/>
              </w:rPr>
              <w:t>Участие в судебных заседаниях в качестве ответчика по делам об исполнении договорных обязательств</w:t>
            </w:r>
            <w:r>
              <w:rPr>
                <w:rFonts w:ascii="Liberation Serif" w:eastAsia="Calibri" w:hAnsi="Liberation Serif" w:cs="Times New Roman"/>
                <w:sz w:val="22"/>
                <w:szCs w:val="22"/>
                <w:lang w:eastAsia="en-US"/>
              </w:rPr>
              <w:t xml:space="preserve"> </w:t>
            </w:r>
            <w:r w:rsidRPr="00DC74C0">
              <w:rPr>
                <w:rFonts w:ascii="Liberation Serif" w:eastAsia="Calibri" w:hAnsi="Liberation Serif" w:cs="Times New Roman"/>
                <w:sz w:val="22"/>
                <w:szCs w:val="22"/>
                <w:lang w:eastAsia="en-US"/>
              </w:rPr>
              <w:t>по договорам подряда за последние 3 года (проигранные арбитражные дела)</w:t>
            </w:r>
          </w:p>
        </w:tc>
        <w:tc>
          <w:tcPr>
            <w:tcW w:w="1352" w:type="dxa"/>
            <w:vMerge/>
            <w:hideMark/>
          </w:tcPr>
          <w:p w14:paraId="7DD0BCA4" w14:textId="77777777" w:rsidR="00026194" w:rsidRPr="00DC74C0" w:rsidRDefault="00026194" w:rsidP="00DC74C0">
            <w:pPr>
              <w:spacing w:after="0" w:line="240" w:lineRule="auto"/>
              <w:jc w:val="center"/>
              <w:rPr>
                <w:rFonts w:ascii="Liberation Serif" w:hAnsi="Liberation Serif"/>
              </w:rPr>
            </w:pPr>
          </w:p>
        </w:tc>
        <w:tc>
          <w:tcPr>
            <w:tcW w:w="1890" w:type="dxa"/>
            <w:vMerge w:val="restart"/>
          </w:tcPr>
          <w:p w14:paraId="630EB258" w14:textId="77777777" w:rsidR="00026194" w:rsidRPr="00DC74C0" w:rsidRDefault="00026194" w:rsidP="00026194">
            <w:pPr>
              <w:pStyle w:val="ConsPlusCell"/>
              <w:widowControl/>
              <w:rPr>
                <w:rFonts w:ascii="Liberation Serif" w:eastAsia="Calibri" w:hAnsi="Liberation Serif" w:cs="Times New Roman"/>
                <w:sz w:val="22"/>
                <w:szCs w:val="22"/>
                <w:lang w:eastAsia="en-US"/>
              </w:rPr>
            </w:pPr>
          </w:p>
          <w:p w14:paraId="4BE1D9F0" w14:textId="464513A0" w:rsidR="00026194" w:rsidRPr="00DC74C0" w:rsidRDefault="00026194" w:rsidP="00026194">
            <w:pPr>
              <w:pStyle w:val="ConsPlusCell"/>
              <w:widowControl/>
              <w:rPr>
                <w:rFonts w:ascii="Liberation Serif" w:eastAsia="Calibri" w:hAnsi="Liberation Serif" w:cs="Times New Roman"/>
                <w:sz w:val="22"/>
                <w:szCs w:val="22"/>
                <w:lang w:eastAsia="en-US"/>
              </w:rPr>
            </w:pPr>
          </w:p>
        </w:tc>
      </w:tr>
      <w:tr w:rsidR="00026194" w:rsidRPr="00DC74C0" w14:paraId="73F68386" w14:textId="77777777" w:rsidTr="00026194">
        <w:trPr>
          <w:cantSplit/>
          <w:trHeight w:val="240"/>
        </w:trPr>
        <w:tc>
          <w:tcPr>
            <w:tcW w:w="541" w:type="dxa"/>
            <w:vMerge/>
            <w:vAlign w:val="center"/>
            <w:hideMark/>
          </w:tcPr>
          <w:p w14:paraId="712A854D" w14:textId="77777777" w:rsidR="00026194" w:rsidRPr="00DC74C0" w:rsidRDefault="00026194" w:rsidP="00026194">
            <w:pPr>
              <w:spacing w:after="0" w:line="240" w:lineRule="auto"/>
              <w:rPr>
                <w:rFonts w:ascii="Liberation Serif" w:hAnsi="Liberation Serif"/>
              </w:rPr>
            </w:pPr>
          </w:p>
        </w:tc>
        <w:tc>
          <w:tcPr>
            <w:tcW w:w="6047" w:type="dxa"/>
            <w:hideMark/>
          </w:tcPr>
          <w:p w14:paraId="0748D496" w14:textId="2359A879" w:rsidR="00026194" w:rsidRPr="00DC74C0" w:rsidRDefault="00026194" w:rsidP="00026194">
            <w:pPr>
              <w:pStyle w:val="ConsPlusCell"/>
              <w:widowControl/>
              <w:rPr>
                <w:rFonts w:ascii="Liberation Serif" w:eastAsia="Calibri" w:hAnsi="Liberation Serif" w:cs="Times New Roman"/>
                <w:sz w:val="22"/>
                <w:szCs w:val="22"/>
                <w:lang w:eastAsia="en-US"/>
              </w:rPr>
            </w:pPr>
          </w:p>
        </w:tc>
        <w:tc>
          <w:tcPr>
            <w:tcW w:w="1352" w:type="dxa"/>
            <w:vMerge/>
            <w:hideMark/>
          </w:tcPr>
          <w:p w14:paraId="10102A7A" w14:textId="77777777" w:rsidR="00026194" w:rsidRPr="00DC74C0" w:rsidRDefault="00026194" w:rsidP="00DC74C0">
            <w:pPr>
              <w:spacing w:after="0" w:line="240" w:lineRule="auto"/>
              <w:jc w:val="center"/>
              <w:rPr>
                <w:rFonts w:ascii="Liberation Serif" w:hAnsi="Liberation Serif"/>
              </w:rPr>
            </w:pPr>
          </w:p>
        </w:tc>
        <w:tc>
          <w:tcPr>
            <w:tcW w:w="1890" w:type="dxa"/>
            <w:vMerge/>
            <w:hideMark/>
          </w:tcPr>
          <w:p w14:paraId="573A55B2" w14:textId="77777777" w:rsidR="00026194" w:rsidRPr="00DC74C0" w:rsidRDefault="00026194" w:rsidP="00026194">
            <w:pPr>
              <w:spacing w:after="0" w:line="240" w:lineRule="auto"/>
              <w:rPr>
                <w:rFonts w:ascii="Liberation Serif" w:hAnsi="Liberation Serif"/>
              </w:rPr>
            </w:pPr>
          </w:p>
        </w:tc>
      </w:tr>
    </w:tbl>
    <w:p w14:paraId="0F52D786"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6393AF66" w14:textId="2056CA5B" w:rsidR="009644F6" w:rsidRPr="005B368A" w:rsidRDefault="00DC74C0" w:rsidP="009644F6">
      <w:pPr>
        <w:autoSpaceDE w:val="0"/>
        <w:autoSpaceDN w:val="0"/>
        <w:adjustRightInd w:val="0"/>
        <w:spacing w:after="0" w:line="240" w:lineRule="auto"/>
        <w:ind w:firstLine="708"/>
        <w:jc w:val="both"/>
        <w:outlineLvl w:val="2"/>
        <w:rPr>
          <w:rFonts w:ascii="Times New Roman" w:hAnsi="Times New Roman"/>
          <w:sz w:val="24"/>
          <w:szCs w:val="24"/>
          <w:u w:val="single"/>
        </w:rPr>
      </w:pPr>
      <w:r w:rsidRPr="009644F6">
        <w:rPr>
          <w:rFonts w:ascii="Liberation Serif" w:hAnsi="Liberation Serif"/>
          <w:sz w:val="24"/>
          <w:szCs w:val="24"/>
        </w:rPr>
        <w:t>8</w:t>
      </w:r>
      <w:r w:rsidR="005B368A" w:rsidRPr="009644F6">
        <w:rPr>
          <w:rFonts w:ascii="Liberation Serif" w:hAnsi="Liberation Serif"/>
          <w:sz w:val="24"/>
          <w:szCs w:val="24"/>
        </w:rPr>
        <w:t>. Нами были представлены ранее в составе заявки на участие</w:t>
      </w:r>
      <w:r w:rsidRPr="009644F6">
        <w:rPr>
          <w:rFonts w:ascii="Liberation Serif" w:hAnsi="Liberation Serif"/>
          <w:sz w:val="24"/>
          <w:szCs w:val="24"/>
        </w:rPr>
        <w:t xml:space="preserve"> </w:t>
      </w:r>
      <w:r w:rsidR="005B368A" w:rsidRPr="009644F6">
        <w:rPr>
          <w:rFonts w:ascii="Liberation Serif" w:hAnsi="Liberation Serif"/>
          <w:sz w:val="24"/>
          <w:szCs w:val="24"/>
        </w:rPr>
        <w:t xml:space="preserve">в конкурсе документы, предусмотренные пунктами 4 – 12 конкурсной документации </w:t>
      </w:r>
      <w:r w:rsidR="009644F6" w:rsidRPr="009644F6">
        <w:rPr>
          <w:rFonts w:ascii="Times New Roman" w:hAnsi="Times New Roman"/>
          <w:sz w:val="24"/>
          <w:szCs w:val="24"/>
          <w:u w:val="single"/>
        </w:rPr>
        <w:t>благоустройство дво</w:t>
      </w:r>
      <w:r w:rsidR="004C36CC">
        <w:rPr>
          <w:rFonts w:ascii="Times New Roman" w:hAnsi="Times New Roman"/>
          <w:sz w:val="24"/>
          <w:szCs w:val="24"/>
          <w:u w:val="single"/>
        </w:rPr>
        <w:t>ровой территории многоквартирного дома</w:t>
      </w:r>
      <w:r w:rsidR="009644F6" w:rsidRPr="009644F6">
        <w:rPr>
          <w:rFonts w:ascii="Times New Roman" w:hAnsi="Times New Roman"/>
          <w:sz w:val="24"/>
          <w:szCs w:val="24"/>
          <w:u w:val="single"/>
        </w:rPr>
        <w:t xml:space="preserve"> по адресу г. Екатеринбург ул. </w:t>
      </w:r>
      <w:r w:rsidR="004C36CC">
        <w:rPr>
          <w:rFonts w:ascii="Times New Roman" w:hAnsi="Times New Roman"/>
          <w:sz w:val="24"/>
          <w:szCs w:val="24"/>
          <w:u w:val="single"/>
        </w:rPr>
        <w:t>Колхозников, д. 89</w:t>
      </w:r>
    </w:p>
    <w:p w14:paraId="6CF7E3EF" w14:textId="33BCD750" w:rsidR="005B368A" w:rsidRPr="00DC74C0" w:rsidRDefault="005B368A" w:rsidP="009644F6">
      <w:pPr>
        <w:pStyle w:val="ConsPlusNonformat"/>
        <w:widowControl/>
        <w:jc w:val="both"/>
        <w:rPr>
          <w:rFonts w:ascii="Liberation Serif" w:eastAsia="Calibri" w:hAnsi="Liberation Serif" w:cs="Times New Roman"/>
          <w:sz w:val="24"/>
          <w:szCs w:val="24"/>
          <w:lang w:eastAsia="en-US"/>
        </w:rPr>
      </w:pPr>
    </w:p>
    <w:p w14:paraId="7CF02CE6"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14D0E9EA" w14:textId="77777777" w:rsidR="009644F6" w:rsidRDefault="009644F6" w:rsidP="005B368A">
      <w:pPr>
        <w:pStyle w:val="ConsPlusNonformat"/>
        <w:widowControl/>
        <w:rPr>
          <w:rFonts w:ascii="Liberation Serif" w:eastAsia="Calibri" w:hAnsi="Liberation Serif" w:cs="Times New Roman"/>
          <w:sz w:val="24"/>
          <w:szCs w:val="24"/>
          <w:lang w:eastAsia="en-US"/>
        </w:rPr>
      </w:pPr>
    </w:p>
    <w:p w14:paraId="7DEE0818" w14:textId="77777777" w:rsidR="009644F6" w:rsidRDefault="009644F6" w:rsidP="005B368A">
      <w:pPr>
        <w:pStyle w:val="ConsPlusNonformat"/>
        <w:widowControl/>
        <w:rPr>
          <w:rFonts w:ascii="Liberation Serif" w:eastAsia="Calibri" w:hAnsi="Liberation Serif" w:cs="Times New Roman"/>
          <w:sz w:val="24"/>
          <w:szCs w:val="24"/>
          <w:lang w:eastAsia="en-US"/>
        </w:rPr>
      </w:pPr>
    </w:p>
    <w:p w14:paraId="24F7751C" w14:textId="2DAA6B95"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Ф.И.О., должность, подпись уполномоченного лица, печать</w:t>
      </w:r>
    </w:p>
    <w:p w14:paraId="445468E5"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7548FC18"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0BFC1BEF"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61C85300"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5D250329" w14:textId="2C43B79C" w:rsidR="00DC74C0" w:rsidRDefault="00DC74C0">
      <w:pPr>
        <w:spacing w:after="160" w:line="259" w:lineRule="auto"/>
        <w:rPr>
          <w:rFonts w:ascii="Liberation Serif" w:hAnsi="Liberation Serif"/>
          <w:sz w:val="24"/>
          <w:szCs w:val="24"/>
        </w:rPr>
      </w:pPr>
      <w:r>
        <w:rPr>
          <w:rFonts w:ascii="Liberation Serif" w:hAnsi="Liberation Serif"/>
          <w:sz w:val="24"/>
          <w:szCs w:val="24"/>
        </w:rPr>
        <w:br w:type="page"/>
      </w:r>
    </w:p>
    <w:p w14:paraId="3C00EE16" w14:textId="0A091B85" w:rsidR="005B368A" w:rsidRPr="000D64B5" w:rsidRDefault="005B368A" w:rsidP="005B368A">
      <w:pPr>
        <w:pStyle w:val="ConsPlusNonformat"/>
        <w:widowControl/>
        <w:jc w:val="both"/>
        <w:rPr>
          <w:rFonts w:ascii="Times New Roman" w:hAnsi="Times New Roman" w:cs="Times New Roman"/>
          <w:sz w:val="28"/>
          <w:szCs w:val="28"/>
        </w:rPr>
      </w:pPr>
    </w:p>
    <w:p w14:paraId="0ABA93BE"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Pr>
          <w:rFonts w:ascii="Times New Roman" w:hAnsi="Times New Roman" w:cs="Times New Roman"/>
          <w:sz w:val="28"/>
          <w:szCs w:val="28"/>
        </w:rPr>
        <w:tab/>
      </w:r>
      <w:r w:rsidRPr="00DC74C0">
        <w:rPr>
          <w:rFonts w:ascii="Liberation Serif" w:eastAsia="Calibri" w:hAnsi="Liberation Serif" w:cs="Times New Roman"/>
          <w:sz w:val="24"/>
          <w:szCs w:val="24"/>
          <w:lang w:eastAsia="en-US"/>
        </w:rPr>
        <w:t>Приложение № 2</w:t>
      </w:r>
    </w:p>
    <w:p w14:paraId="32C29A05"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к конкурсной документации</w:t>
      </w:r>
    </w:p>
    <w:p w14:paraId="6E9B7BEB"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проведению открытого конкурса</w:t>
      </w:r>
    </w:p>
    <w:p w14:paraId="5DEDD8DC"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благоустройству дворовых территорий</w:t>
      </w:r>
    </w:p>
    <w:p w14:paraId="08A55EBF"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в муниципальном образовании</w:t>
      </w:r>
    </w:p>
    <w:p w14:paraId="4B306B4D"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«город Екатеринбург»</w:t>
      </w:r>
    </w:p>
    <w:p w14:paraId="1B913F5E"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2E38BD2F"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ОПИСЬ</w:t>
      </w:r>
    </w:p>
    <w:p w14:paraId="51BE8B37"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ВХОДЯЩИХ В СОСТАВ ЗАЯВКИ ДОКУМЕНТОВ</w:t>
      </w:r>
    </w:p>
    <w:p w14:paraId="15EFA057"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____________________________________________________________________</w:t>
      </w:r>
    </w:p>
    <w:p w14:paraId="24E6D78A"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____________________________________________________________________</w:t>
      </w:r>
    </w:p>
    <w:p w14:paraId="46E789DF"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(наименование участника)</w:t>
      </w:r>
    </w:p>
    <w:p w14:paraId="3BA10774"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подтверждает, что для участия в конкурсе на выполнение работ</w:t>
      </w:r>
    </w:p>
    <w:p w14:paraId="2BA7C602"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по благоустройству дворовых территорий</w:t>
      </w:r>
    </w:p>
    <w:p w14:paraId="5E63FE89"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p>
    <w:p w14:paraId="3D28B65F" w14:textId="77777777" w:rsidR="005B368A" w:rsidRPr="00DC74C0" w:rsidRDefault="005B368A" w:rsidP="005B368A">
      <w:pPr>
        <w:pStyle w:val="ConsPlusNonformat"/>
        <w:widowControl/>
        <w:pBdr>
          <w:top w:val="single" w:sz="4" w:space="1" w:color="auto"/>
          <w:bottom w:val="single" w:sz="4" w:space="1" w:color="auto"/>
        </w:pBdr>
        <w:jc w:val="center"/>
        <w:rPr>
          <w:rFonts w:ascii="Liberation Serif" w:eastAsia="Calibri" w:hAnsi="Liberation Serif" w:cs="Times New Roman"/>
          <w:sz w:val="24"/>
          <w:szCs w:val="24"/>
          <w:lang w:eastAsia="en-US"/>
        </w:rPr>
      </w:pPr>
    </w:p>
    <w:p w14:paraId="5DE923DD"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(указать наименование работ, объект и адрес)</w:t>
      </w:r>
    </w:p>
    <w:p w14:paraId="5411CED1"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в составе конкурсной заявки предоставлены нижеперечисленные документы,</w:t>
      </w:r>
    </w:p>
    <w:p w14:paraId="4A381997"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и что содержание описи и состав заявки совпадают:</w:t>
      </w:r>
    </w:p>
    <w:p w14:paraId="653AA4BF" w14:textId="77777777" w:rsidR="005B368A" w:rsidRPr="00DC74C0" w:rsidRDefault="005B368A" w:rsidP="005B368A">
      <w:pPr>
        <w:autoSpaceDE w:val="0"/>
        <w:autoSpaceDN w:val="0"/>
        <w:adjustRightInd w:val="0"/>
        <w:spacing w:after="0" w:line="240" w:lineRule="auto"/>
        <w:ind w:firstLine="540"/>
        <w:jc w:val="center"/>
        <w:rPr>
          <w:rFonts w:ascii="Liberation Serif" w:hAnsi="Liberation Serif"/>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95"/>
        <w:gridCol w:w="4995"/>
      </w:tblGrid>
      <w:tr w:rsidR="005B368A" w:rsidRPr="00DC74C0" w14:paraId="770F230D" w14:textId="77777777" w:rsidTr="00026194">
        <w:trPr>
          <w:cantSplit/>
          <w:trHeight w:val="240"/>
        </w:trPr>
        <w:tc>
          <w:tcPr>
            <w:tcW w:w="4995" w:type="dxa"/>
            <w:hideMark/>
          </w:tcPr>
          <w:p w14:paraId="15CF2D00" w14:textId="77777777" w:rsidR="005B368A" w:rsidRPr="00DC74C0" w:rsidRDefault="005B368A" w:rsidP="00026194">
            <w:pPr>
              <w:pStyle w:val="ConsPlusCell"/>
              <w:widowControl/>
              <w:spacing w:line="276" w:lineRule="auto"/>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Наименование документа</w:t>
            </w:r>
          </w:p>
        </w:tc>
        <w:tc>
          <w:tcPr>
            <w:tcW w:w="4995" w:type="dxa"/>
            <w:hideMark/>
          </w:tcPr>
          <w:p w14:paraId="47FE04E8" w14:textId="77777777" w:rsidR="005B368A" w:rsidRPr="00DC74C0" w:rsidRDefault="005B368A" w:rsidP="00026194">
            <w:pPr>
              <w:pStyle w:val="ConsPlusCell"/>
              <w:widowControl/>
              <w:spacing w:line="276" w:lineRule="auto"/>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Количество листов</w:t>
            </w:r>
          </w:p>
        </w:tc>
      </w:tr>
      <w:tr w:rsidR="005B368A" w:rsidRPr="00DC74C0" w14:paraId="3C8C9C08" w14:textId="77777777" w:rsidTr="00026194">
        <w:trPr>
          <w:cantSplit/>
          <w:trHeight w:val="120"/>
        </w:trPr>
        <w:tc>
          <w:tcPr>
            <w:tcW w:w="4995" w:type="dxa"/>
          </w:tcPr>
          <w:p w14:paraId="1AC0A3B5" w14:textId="77777777" w:rsidR="005B368A" w:rsidRPr="00DC74C0" w:rsidRDefault="005B368A" w:rsidP="00026194">
            <w:pPr>
              <w:pStyle w:val="ConsPlusCell"/>
              <w:widowControl/>
              <w:spacing w:line="276" w:lineRule="auto"/>
              <w:jc w:val="center"/>
              <w:rPr>
                <w:rFonts w:ascii="Liberation Serif" w:eastAsia="Calibri" w:hAnsi="Liberation Serif" w:cs="Times New Roman"/>
                <w:sz w:val="24"/>
                <w:szCs w:val="24"/>
                <w:lang w:eastAsia="en-US"/>
              </w:rPr>
            </w:pPr>
          </w:p>
        </w:tc>
        <w:tc>
          <w:tcPr>
            <w:tcW w:w="4995" w:type="dxa"/>
          </w:tcPr>
          <w:p w14:paraId="6B552580" w14:textId="77777777" w:rsidR="005B368A" w:rsidRPr="00DC74C0" w:rsidRDefault="005B368A" w:rsidP="00026194">
            <w:pPr>
              <w:pStyle w:val="ConsPlusCell"/>
              <w:widowControl/>
              <w:spacing w:line="276" w:lineRule="auto"/>
              <w:jc w:val="center"/>
              <w:rPr>
                <w:rFonts w:ascii="Liberation Serif" w:eastAsia="Calibri" w:hAnsi="Liberation Serif" w:cs="Times New Roman"/>
                <w:sz w:val="24"/>
                <w:szCs w:val="24"/>
                <w:lang w:eastAsia="en-US"/>
              </w:rPr>
            </w:pPr>
          </w:p>
        </w:tc>
      </w:tr>
      <w:tr w:rsidR="005B368A" w:rsidRPr="00DC74C0" w14:paraId="2DFE741D" w14:textId="77777777" w:rsidTr="00026194">
        <w:trPr>
          <w:cantSplit/>
          <w:trHeight w:val="120"/>
        </w:trPr>
        <w:tc>
          <w:tcPr>
            <w:tcW w:w="4995" w:type="dxa"/>
          </w:tcPr>
          <w:p w14:paraId="794AB48C" w14:textId="77777777" w:rsidR="005B368A" w:rsidRPr="00DC74C0" w:rsidRDefault="005B368A" w:rsidP="00026194">
            <w:pPr>
              <w:pStyle w:val="ConsPlusCell"/>
              <w:widowControl/>
              <w:spacing w:line="276" w:lineRule="auto"/>
              <w:jc w:val="center"/>
              <w:rPr>
                <w:rFonts w:ascii="Liberation Serif" w:eastAsia="Calibri" w:hAnsi="Liberation Serif" w:cs="Times New Roman"/>
                <w:sz w:val="24"/>
                <w:szCs w:val="24"/>
                <w:lang w:eastAsia="en-US"/>
              </w:rPr>
            </w:pPr>
          </w:p>
        </w:tc>
        <w:tc>
          <w:tcPr>
            <w:tcW w:w="4995" w:type="dxa"/>
          </w:tcPr>
          <w:p w14:paraId="41FD504D" w14:textId="77777777" w:rsidR="005B368A" w:rsidRPr="00DC74C0" w:rsidRDefault="005B368A" w:rsidP="00026194">
            <w:pPr>
              <w:pStyle w:val="ConsPlusCell"/>
              <w:widowControl/>
              <w:spacing w:line="276" w:lineRule="auto"/>
              <w:jc w:val="center"/>
              <w:rPr>
                <w:rFonts w:ascii="Liberation Serif" w:eastAsia="Calibri" w:hAnsi="Liberation Serif" w:cs="Times New Roman"/>
                <w:sz w:val="24"/>
                <w:szCs w:val="24"/>
                <w:lang w:eastAsia="en-US"/>
              </w:rPr>
            </w:pPr>
          </w:p>
        </w:tc>
      </w:tr>
    </w:tbl>
    <w:p w14:paraId="15B943B8" w14:textId="77777777" w:rsidR="005B368A" w:rsidRPr="00DC74C0" w:rsidRDefault="005B368A" w:rsidP="005B368A">
      <w:pPr>
        <w:autoSpaceDE w:val="0"/>
        <w:autoSpaceDN w:val="0"/>
        <w:adjustRightInd w:val="0"/>
        <w:spacing w:after="0" w:line="240" w:lineRule="auto"/>
        <w:jc w:val="center"/>
        <w:rPr>
          <w:rFonts w:ascii="Liberation Serif" w:hAnsi="Liberation Serif"/>
          <w:sz w:val="24"/>
          <w:szCs w:val="24"/>
        </w:rPr>
      </w:pPr>
    </w:p>
    <w:p w14:paraId="7F67B2BF"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r w:rsidRPr="00DC74C0">
        <w:rPr>
          <w:rFonts w:ascii="Liberation Serif" w:hAnsi="Liberation Serif"/>
          <w:sz w:val="24"/>
          <w:szCs w:val="24"/>
        </w:rPr>
        <w:t>Ф.И.О., должность, подпись уполномоченного лица, печать</w:t>
      </w:r>
    </w:p>
    <w:p w14:paraId="48413F79" w14:textId="77777777" w:rsidR="005B368A" w:rsidRPr="00DC74C0" w:rsidRDefault="005B368A" w:rsidP="005B368A">
      <w:pPr>
        <w:autoSpaceDE w:val="0"/>
        <w:autoSpaceDN w:val="0"/>
        <w:adjustRightInd w:val="0"/>
        <w:spacing w:after="0" w:line="240" w:lineRule="auto"/>
        <w:jc w:val="center"/>
        <w:rPr>
          <w:rFonts w:ascii="Liberation Serif" w:hAnsi="Liberation Serif"/>
          <w:sz w:val="24"/>
          <w:szCs w:val="24"/>
        </w:rPr>
      </w:pPr>
    </w:p>
    <w:p w14:paraId="0A2CE8FD"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77F2F831"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3F28582D"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09CB913D"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618F914C"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5BC5FD07"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5588EF60"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01541D0E"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12EB5A23"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69ED9F18"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5BFD51C4"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2036BFE5"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6F6C790C"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2F6CBECA"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79E027EB"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276848BA"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66BABFD7"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255E84C2"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3617BE4D"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47EC4FD0" w14:textId="1A717478"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                                                  </w:t>
      </w:r>
    </w:p>
    <w:p w14:paraId="15272056" w14:textId="77777777" w:rsid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r>
    </w:p>
    <w:p w14:paraId="20106377" w14:textId="77777777" w:rsidR="00DC74C0" w:rsidRDefault="00DC74C0" w:rsidP="005B368A">
      <w:pPr>
        <w:pStyle w:val="ConsPlusNonformat"/>
        <w:widowControl/>
        <w:tabs>
          <w:tab w:val="left" w:pos="4395"/>
        </w:tabs>
        <w:jc w:val="right"/>
        <w:rPr>
          <w:rFonts w:ascii="Liberation Serif" w:eastAsia="Calibri" w:hAnsi="Liberation Serif" w:cs="Times New Roman"/>
          <w:sz w:val="24"/>
          <w:szCs w:val="24"/>
          <w:lang w:eastAsia="en-US"/>
        </w:rPr>
      </w:pPr>
    </w:p>
    <w:p w14:paraId="23C8E552" w14:textId="77777777" w:rsidR="00DC74C0" w:rsidRDefault="00DC74C0" w:rsidP="005B368A">
      <w:pPr>
        <w:pStyle w:val="ConsPlusNonformat"/>
        <w:widowControl/>
        <w:tabs>
          <w:tab w:val="left" w:pos="4395"/>
        </w:tabs>
        <w:jc w:val="right"/>
        <w:rPr>
          <w:rFonts w:ascii="Liberation Serif" w:eastAsia="Calibri" w:hAnsi="Liberation Serif" w:cs="Times New Roman"/>
          <w:sz w:val="24"/>
          <w:szCs w:val="24"/>
          <w:lang w:eastAsia="en-US"/>
        </w:rPr>
      </w:pPr>
    </w:p>
    <w:p w14:paraId="4472F65C" w14:textId="77777777" w:rsidR="00AF00F1" w:rsidRDefault="00AF00F1" w:rsidP="005B368A">
      <w:pPr>
        <w:pStyle w:val="ConsPlusNonformat"/>
        <w:widowControl/>
        <w:tabs>
          <w:tab w:val="left" w:pos="4395"/>
        </w:tabs>
        <w:jc w:val="right"/>
        <w:rPr>
          <w:rFonts w:ascii="Liberation Serif" w:eastAsia="Calibri" w:hAnsi="Liberation Serif" w:cs="Times New Roman"/>
          <w:sz w:val="24"/>
          <w:szCs w:val="24"/>
          <w:lang w:eastAsia="en-US"/>
        </w:rPr>
      </w:pPr>
    </w:p>
    <w:p w14:paraId="118C255B" w14:textId="77777777" w:rsidR="00AF00F1" w:rsidRDefault="00AF00F1" w:rsidP="005B368A">
      <w:pPr>
        <w:pStyle w:val="ConsPlusNonformat"/>
        <w:widowControl/>
        <w:tabs>
          <w:tab w:val="left" w:pos="4395"/>
        </w:tabs>
        <w:jc w:val="right"/>
        <w:rPr>
          <w:rFonts w:ascii="Liberation Serif" w:eastAsia="Calibri" w:hAnsi="Liberation Serif" w:cs="Times New Roman"/>
          <w:sz w:val="24"/>
          <w:szCs w:val="24"/>
          <w:lang w:eastAsia="en-US"/>
        </w:rPr>
      </w:pPr>
    </w:p>
    <w:p w14:paraId="4FBEAF1C" w14:textId="09620CA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Приложение № 3</w:t>
      </w:r>
    </w:p>
    <w:p w14:paraId="6150A920"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к конкурсной документации</w:t>
      </w:r>
    </w:p>
    <w:p w14:paraId="6E75164D"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проведению открытого конкурса</w:t>
      </w:r>
    </w:p>
    <w:p w14:paraId="1CE57479"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благоустройству дворовых территорий</w:t>
      </w:r>
    </w:p>
    <w:p w14:paraId="29B1FA09"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в муниципальном образовании</w:t>
      </w:r>
    </w:p>
    <w:p w14:paraId="2BD1E7F7"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«город Екатеринбург»</w:t>
      </w:r>
    </w:p>
    <w:p w14:paraId="2EBCA727"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16655465"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ДОВЕРЕННОСТЬ № ______</w:t>
      </w:r>
    </w:p>
    <w:p w14:paraId="48635645"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25F17C05"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Место составления ______________________</w:t>
      </w:r>
    </w:p>
    <w:p w14:paraId="3C2F9552"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Дата выдачи ____________________________</w:t>
      </w:r>
    </w:p>
    <w:p w14:paraId="08804BE6"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3CEC799E"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Настоящей доверенностью _____________________________________________</w:t>
      </w:r>
    </w:p>
    <w:p w14:paraId="57026BAD" w14:textId="4696020B" w:rsidR="005B368A" w:rsidRPr="00D41F2C" w:rsidRDefault="005B368A" w:rsidP="005B368A">
      <w:pPr>
        <w:pStyle w:val="ConsPlusNonformat"/>
        <w:widowControl/>
        <w:rPr>
          <w:rFonts w:ascii="Liberation Serif" w:eastAsia="Calibri" w:hAnsi="Liberation Serif" w:cs="Times New Roman"/>
          <w:sz w:val="18"/>
          <w:szCs w:val="18"/>
          <w:lang w:eastAsia="en-US"/>
        </w:rPr>
      </w:pPr>
      <w:r w:rsidRPr="00D41F2C">
        <w:rPr>
          <w:rFonts w:ascii="Liberation Serif" w:eastAsia="Calibri" w:hAnsi="Liberation Serif" w:cs="Times New Roman"/>
          <w:sz w:val="18"/>
          <w:szCs w:val="18"/>
          <w:lang w:eastAsia="en-US"/>
        </w:rPr>
        <w:t xml:space="preserve">                                                                 </w:t>
      </w:r>
      <w:r w:rsidR="00D41F2C">
        <w:rPr>
          <w:rFonts w:ascii="Liberation Serif" w:eastAsia="Calibri" w:hAnsi="Liberation Serif" w:cs="Times New Roman"/>
          <w:sz w:val="18"/>
          <w:szCs w:val="18"/>
          <w:lang w:eastAsia="en-US"/>
        </w:rPr>
        <w:t xml:space="preserve">                                    </w:t>
      </w:r>
      <w:r w:rsidRPr="00D41F2C">
        <w:rPr>
          <w:rFonts w:ascii="Liberation Serif" w:eastAsia="Calibri" w:hAnsi="Liberation Serif" w:cs="Times New Roman"/>
          <w:sz w:val="18"/>
          <w:szCs w:val="18"/>
          <w:lang w:eastAsia="en-US"/>
        </w:rPr>
        <w:t xml:space="preserve">(наименование </w:t>
      </w:r>
      <w:r w:rsidR="00D41F2C" w:rsidRPr="00D41F2C">
        <w:rPr>
          <w:rFonts w:ascii="Liberation Serif" w:eastAsia="Calibri" w:hAnsi="Liberation Serif" w:cs="Times New Roman"/>
          <w:sz w:val="18"/>
          <w:szCs w:val="18"/>
          <w:lang w:eastAsia="en-US"/>
        </w:rPr>
        <w:t>уч</w:t>
      </w:r>
      <w:r w:rsidRPr="00D41F2C">
        <w:rPr>
          <w:rFonts w:ascii="Liberation Serif" w:eastAsia="Calibri" w:hAnsi="Liberation Serif" w:cs="Times New Roman"/>
          <w:sz w:val="18"/>
          <w:szCs w:val="18"/>
          <w:lang w:eastAsia="en-US"/>
        </w:rPr>
        <w:t>астника)</w:t>
      </w:r>
    </w:p>
    <w:p w14:paraId="12E9BE6B"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в лице ______________________________________________________________,</w:t>
      </w:r>
    </w:p>
    <w:p w14:paraId="2C3AB7EF" w14:textId="572A9C5E" w:rsidR="005B368A" w:rsidRPr="00D41F2C" w:rsidRDefault="005B368A" w:rsidP="005B368A">
      <w:pPr>
        <w:pStyle w:val="ConsPlusNonformat"/>
        <w:widowControl/>
        <w:rPr>
          <w:rFonts w:ascii="Liberation Serif" w:eastAsia="Calibri" w:hAnsi="Liberation Serif" w:cs="Times New Roman"/>
          <w:sz w:val="18"/>
          <w:szCs w:val="18"/>
          <w:lang w:eastAsia="en-US"/>
        </w:rPr>
      </w:pPr>
      <w:r w:rsidRPr="00D41F2C">
        <w:rPr>
          <w:rFonts w:ascii="Liberation Serif" w:eastAsia="Calibri" w:hAnsi="Liberation Serif" w:cs="Times New Roman"/>
          <w:sz w:val="18"/>
          <w:szCs w:val="18"/>
          <w:lang w:eastAsia="en-US"/>
        </w:rPr>
        <w:t xml:space="preserve">                                               (должность руководителя участника, Ф.И.О.)</w:t>
      </w:r>
    </w:p>
    <w:p w14:paraId="63AF13FA"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действующего на основании ___________________________________________,</w:t>
      </w:r>
    </w:p>
    <w:p w14:paraId="4E9E5AF3" w14:textId="6774E7C3" w:rsidR="005B368A" w:rsidRPr="00D41F2C" w:rsidRDefault="005B368A" w:rsidP="005B368A">
      <w:pPr>
        <w:pStyle w:val="ConsPlusNonformat"/>
        <w:widowControl/>
        <w:rPr>
          <w:rFonts w:ascii="Liberation Serif" w:eastAsia="Calibri" w:hAnsi="Liberation Serif" w:cs="Times New Roman"/>
          <w:sz w:val="18"/>
          <w:szCs w:val="18"/>
          <w:lang w:eastAsia="en-US"/>
        </w:rPr>
      </w:pPr>
      <w:r w:rsidRPr="00D41F2C">
        <w:rPr>
          <w:rFonts w:ascii="Liberation Serif" w:eastAsia="Calibri" w:hAnsi="Liberation Serif" w:cs="Times New Roman"/>
          <w:sz w:val="18"/>
          <w:szCs w:val="18"/>
          <w:lang w:eastAsia="en-US"/>
        </w:rPr>
        <w:t xml:space="preserve">                                                                          </w:t>
      </w:r>
      <w:r w:rsidR="00D41F2C" w:rsidRPr="00D41F2C">
        <w:rPr>
          <w:rFonts w:ascii="Liberation Serif" w:eastAsia="Calibri" w:hAnsi="Liberation Serif" w:cs="Times New Roman"/>
          <w:sz w:val="18"/>
          <w:szCs w:val="18"/>
          <w:lang w:eastAsia="en-US"/>
        </w:rPr>
        <w:t xml:space="preserve">            </w:t>
      </w:r>
      <w:r w:rsidRPr="00D41F2C">
        <w:rPr>
          <w:rFonts w:ascii="Liberation Serif" w:eastAsia="Calibri" w:hAnsi="Liberation Serif" w:cs="Times New Roman"/>
          <w:sz w:val="18"/>
          <w:szCs w:val="18"/>
          <w:lang w:eastAsia="en-US"/>
        </w:rPr>
        <w:t xml:space="preserve">  (устава, положения)</w:t>
      </w:r>
    </w:p>
    <w:p w14:paraId="06638252" w14:textId="77777777" w:rsidR="00D41F2C"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уполномочивает ______________________________________________________</w:t>
      </w:r>
    </w:p>
    <w:p w14:paraId="16C9D812" w14:textId="73BBCAE4" w:rsidR="005B368A" w:rsidRPr="00D41F2C" w:rsidRDefault="005B368A" w:rsidP="005B368A">
      <w:pPr>
        <w:pStyle w:val="ConsPlusNonformat"/>
        <w:widowControl/>
        <w:rPr>
          <w:rFonts w:ascii="Liberation Serif" w:eastAsia="Calibri" w:hAnsi="Liberation Serif" w:cs="Times New Roman"/>
          <w:sz w:val="18"/>
          <w:szCs w:val="18"/>
          <w:lang w:eastAsia="en-US"/>
        </w:rPr>
      </w:pPr>
      <w:r w:rsidRPr="00D41F2C">
        <w:rPr>
          <w:rFonts w:ascii="Liberation Serif" w:eastAsia="Calibri" w:hAnsi="Liberation Serif" w:cs="Times New Roman"/>
          <w:sz w:val="18"/>
          <w:szCs w:val="18"/>
          <w:lang w:eastAsia="en-US"/>
        </w:rPr>
        <w:t>(Ф.И.О. лица, которому выдается доверенность, и реквизиты документа, удостоверяющего его личность)</w:t>
      </w:r>
    </w:p>
    <w:p w14:paraId="417B022C" w14:textId="77777777" w:rsidR="00D41F2C" w:rsidRDefault="00D41F2C" w:rsidP="005B368A">
      <w:pPr>
        <w:pStyle w:val="ConsPlusNonformat"/>
        <w:widowControl/>
        <w:ind w:right="-143"/>
        <w:jc w:val="both"/>
        <w:rPr>
          <w:rFonts w:ascii="Liberation Serif" w:eastAsia="Calibri" w:hAnsi="Liberation Serif" w:cs="Times New Roman"/>
          <w:sz w:val="24"/>
          <w:szCs w:val="24"/>
          <w:lang w:eastAsia="en-US"/>
        </w:rPr>
      </w:pPr>
    </w:p>
    <w:p w14:paraId="4B70FD78" w14:textId="4D20837E" w:rsidR="005B368A" w:rsidRPr="00DC74C0" w:rsidRDefault="005B368A" w:rsidP="005B368A">
      <w:pPr>
        <w:pStyle w:val="ConsPlusNonformat"/>
        <w:widowControl/>
        <w:ind w:right="-143"/>
        <w:jc w:val="both"/>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осуществлять все необходимые действия, в том числе подписывать заявку</w:t>
      </w:r>
      <w:r w:rsidRPr="00DC74C0">
        <w:rPr>
          <w:rFonts w:ascii="Liberation Serif" w:eastAsia="Calibri" w:hAnsi="Liberation Serif" w:cs="Times New Roman"/>
          <w:sz w:val="24"/>
          <w:szCs w:val="24"/>
          <w:lang w:eastAsia="en-US"/>
        </w:rPr>
        <w:br/>
        <w:t>на участие в конкурсе на выполнение работ по благоустройству дворовых территорий ________________________________________________________________________________________________________________________________</w:t>
      </w:r>
      <w:r w:rsidR="00D41F2C">
        <w:rPr>
          <w:rFonts w:ascii="Liberation Serif" w:eastAsia="Calibri" w:hAnsi="Liberation Serif" w:cs="Times New Roman"/>
          <w:sz w:val="24"/>
          <w:szCs w:val="24"/>
          <w:lang w:eastAsia="en-US"/>
        </w:rPr>
        <w:t>____________________________________________________________________________________</w:t>
      </w:r>
    </w:p>
    <w:p w14:paraId="48B8B165" w14:textId="77777777" w:rsidR="005B368A" w:rsidRPr="00D41F2C" w:rsidRDefault="005B368A" w:rsidP="005B368A">
      <w:pPr>
        <w:pStyle w:val="ConsPlusNonformat"/>
        <w:widowControl/>
        <w:jc w:val="center"/>
        <w:rPr>
          <w:rFonts w:ascii="Liberation Serif" w:eastAsia="Calibri" w:hAnsi="Liberation Serif" w:cs="Times New Roman"/>
          <w:sz w:val="18"/>
          <w:szCs w:val="18"/>
          <w:lang w:eastAsia="en-US"/>
        </w:rPr>
      </w:pPr>
      <w:r w:rsidRPr="00D41F2C">
        <w:rPr>
          <w:rFonts w:ascii="Liberation Serif" w:eastAsia="Calibri" w:hAnsi="Liberation Serif" w:cs="Times New Roman"/>
          <w:sz w:val="18"/>
          <w:szCs w:val="18"/>
          <w:lang w:eastAsia="en-US"/>
        </w:rPr>
        <w:t>(наименование работ, объект и адрес)</w:t>
      </w:r>
    </w:p>
    <w:p w14:paraId="75FED5F9" w14:textId="77777777" w:rsidR="00D41F2C" w:rsidRDefault="00D41F2C" w:rsidP="005B368A">
      <w:pPr>
        <w:pStyle w:val="ConsPlusNonformat"/>
        <w:widowControl/>
        <w:jc w:val="both"/>
        <w:rPr>
          <w:rFonts w:ascii="Liberation Serif" w:eastAsia="Calibri" w:hAnsi="Liberation Serif" w:cs="Times New Roman"/>
          <w:sz w:val="24"/>
          <w:szCs w:val="24"/>
          <w:lang w:eastAsia="en-US"/>
        </w:rPr>
      </w:pPr>
    </w:p>
    <w:p w14:paraId="707A507F" w14:textId="73614772"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Настоящая доверенность выдана сроком на _______________________________</w:t>
      </w:r>
    </w:p>
    <w:p w14:paraId="1F6F0C0E"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022E2891"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Подпись ________________________________________________ удостоверяю.</w:t>
      </w:r>
    </w:p>
    <w:p w14:paraId="3FD6EDFC" w14:textId="516898BA" w:rsidR="005B368A" w:rsidRPr="00D41F2C" w:rsidRDefault="005B368A" w:rsidP="005B368A">
      <w:pPr>
        <w:pStyle w:val="ConsPlusNonformat"/>
        <w:widowControl/>
        <w:jc w:val="both"/>
        <w:rPr>
          <w:rFonts w:ascii="Liberation Serif" w:eastAsia="Calibri" w:hAnsi="Liberation Serif" w:cs="Times New Roman"/>
          <w:sz w:val="18"/>
          <w:szCs w:val="18"/>
          <w:lang w:eastAsia="en-US"/>
        </w:rPr>
      </w:pPr>
      <w:r w:rsidRPr="00D41F2C">
        <w:rPr>
          <w:rFonts w:ascii="Liberation Serif" w:eastAsia="Calibri" w:hAnsi="Liberation Serif" w:cs="Times New Roman"/>
          <w:sz w:val="18"/>
          <w:szCs w:val="18"/>
          <w:lang w:eastAsia="en-US"/>
        </w:rPr>
        <w:t xml:space="preserve">                               (Ф.И.О. лица, которому выдается доверенность)</w:t>
      </w:r>
    </w:p>
    <w:p w14:paraId="3374B5F1"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1F749D6B"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57C7D48E"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Ф.И.О., должность, подпись уполномоченного лица, печать</w:t>
      </w:r>
    </w:p>
    <w:p w14:paraId="28323EC1"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2A9E2C8F"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11203781"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1BFE0344"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7AD01267"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1B5EFD4B"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2627F419"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65CC325B"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65B4ADA4"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5F764B96"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583E9F9E"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757E6057"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0C42D1AF"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7A72E596"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0C0C0D3F" w14:textId="77777777" w:rsidR="005B368A" w:rsidRPr="00DC74C0" w:rsidRDefault="005B368A" w:rsidP="005B368A">
      <w:pPr>
        <w:pStyle w:val="ConsPlusNonformat"/>
        <w:widowControl/>
        <w:jc w:val="both"/>
        <w:rPr>
          <w:rFonts w:ascii="Liberation Serif" w:eastAsia="Calibri" w:hAnsi="Liberation Serif" w:cs="Times New Roman"/>
          <w:sz w:val="24"/>
          <w:szCs w:val="24"/>
          <w:lang w:eastAsia="en-US"/>
        </w:rPr>
      </w:pPr>
    </w:p>
    <w:p w14:paraId="11EE4137" w14:textId="77777777" w:rsidR="00D41F2C"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r>
    </w:p>
    <w:p w14:paraId="04F002CD" w14:textId="77777777" w:rsidR="00D41F2C" w:rsidRDefault="00D41F2C" w:rsidP="005B368A">
      <w:pPr>
        <w:pStyle w:val="ConsPlusNonformat"/>
        <w:widowControl/>
        <w:tabs>
          <w:tab w:val="left" w:pos="4395"/>
        </w:tabs>
        <w:jc w:val="right"/>
        <w:rPr>
          <w:rFonts w:ascii="Liberation Serif" w:eastAsia="Calibri" w:hAnsi="Liberation Serif" w:cs="Times New Roman"/>
          <w:sz w:val="24"/>
          <w:szCs w:val="24"/>
          <w:lang w:eastAsia="en-US"/>
        </w:rPr>
      </w:pPr>
    </w:p>
    <w:p w14:paraId="7E6B0E6D" w14:textId="77777777" w:rsidR="00D41F2C" w:rsidRDefault="00D41F2C" w:rsidP="005B368A">
      <w:pPr>
        <w:pStyle w:val="ConsPlusNonformat"/>
        <w:widowControl/>
        <w:tabs>
          <w:tab w:val="left" w:pos="4395"/>
        </w:tabs>
        <w:jc w:val="right"/>
        <w:rPr>
          <w:rFonts w:ascii="Liberation Serif" w:eastAsia="Calibri" w:hAnsi="Liberation Serif" w:cs="Times New Roman"/>
          <w:sz w:val="24"/>
          <w:szCs w:val="24"/>
          <w:lang w:eastAsia="en-US"/>
        </w:rPr>
      </w:pPr>
    </w:p>
    <w:p w14:paraId="6A51D8C3" w14:textId="77777777" w:rsidR="00D41F2C" w:rsidRDefault="00D41F2C" w:rsidP="005B368A">
      <w:pPr>
        <w:pStyle w:val="ConsPlusNonformat"/>
        <w:widowControl/>
        <w:tabs>
          <w:tab w:val="left" w:pos="4395"/>
        </w:tabs>
        <w:jc w:val="right"/>
        <w:rPr>
          <w:rFonts w:ascii="Liberation Serif" w:eastAsia="Calibri" w:hAnsi="Liberation Serif" w:cs="Times New Roman"/>
          <w:sz w:val="24"/>
          <w:szCs w:val="24"/>
          <w:lang w:eastAsia="en-US"/>
        </w:rPr>
      </w:pPr>
    </w:p>
    <w:p w14:paraId="34C23C17" w14:textId="7295B3DE" w:rsidR="005B368A" w:rsidRPr="00DC74C0" w:rsidRDefault="00A0580F" w:rsidP="005B368A">
      <w:pPr>
        <w:pStyle w:val="ConsPlusNonformat"/>
        <w:widowControl/>
        <w:tabs>
          <w:tab w:val="left" w:pos="4395"/>
        </w:tabs>
        <w:jc w:val="right"/>
        <w:rPr>
          <w:rFonts w:ascii="Liberation Serif" w:eastAsia="Calibri" w:hAnsi="Liberation Serif" w:cs="Times New Roman"/>
          <w:sz w:val="24"/>
          <w:szCs w:val="24"/>
          <w:lang w:eastAsia="en-US"/>
        </w:rPr>
      </w:pPr>
      <w:r>
        <w:rPr>
          <w:rFonts w:ascii="Liberation Serif" w:eastAsia="Calibri" w:hAnsi="Liberation Serif" w:cs="Times New Roman"/>
          <w:sz w:val="24"/>
          <w:szCs w:val="24"/>
          <w:lang w:eastAsia="en-US"/>
        </w:rPr>
        <w:t>Приложение № 4</w:t>
      </w:r>
    </w:p>
    <w:p w14:paraId="1A87FD13"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к конкурсной документации</w:t>
      </w:r>
    </w:p>
    <w:p w14:paraId="6E0476A6"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проведению открытого конкурса</w:t>
      </w:r>
    </w:p>
    <w:p w14:paraId="3C48B9B6"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 благоустройству дворовых территорий</w:t>
      </w:r>
    </w:p>
    <w:p w14:paraId="4D095B40"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в муниципальном образовании</w:t>
      </w:r>
    </w:p>
    <w:p w14:paraId="7AFE81CF" w14:textId="77777777" w:rsidR="005B368A" w:rsidRPr="00DC74C0" w:rsidRDefault="005B368A" w:rsidP="005B368A">
      <w:pPr>
        <w:pStyle w:val="ConsPlusNonformat"/>
        <w:widowControl/>
        <w:tabs>
          <w:tab w:val="left" w:pos="4395"/>
        </w:tabs>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«город Екатеринбург»</w:t>
      </w:r>
    </w:p>
    <w:p w14:paraId="10C6E10E"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38B49D7E"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ДОГОВОР № ___</w:t>
      </w:r>
    </w:p>
    <w:p w14:paraId="040AC896"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НА ВЫПОЛНЕНИЕ РАБОТ ПО БЛАГОУСТРОЙСТВУ</w:t>
      </w:r>
    </w:p>
    <w:p w14:paraId="2CBDE5DB" w14:textId="752F1E8A" w:rsidR="005B368A"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ДВОРОВЫХ ТЕРРИТОРИЙ</w:t>
      </w:r>
    </w:p>
    <w:p w14:paraId="2BB389FF" w14:textId="77777777" w:rsidR="00D41F2C" w:rsidRPr="00DC74C0" w:rsidRDefault="00D41F2C" w:rsidP="005B368A">
      <w:pPr>
        <w:pStyle w:val="ConsPlusNonformat"/>
        <w:widowControl/>
        <w:jc w:val="center"/>
        <w:rPr>
          <w:rFonts w:ascii="Liberation Serif" w:eastAsia="Calibri" w:hAnsi="Liberation Serif" w:cs="Times New Roman"/>
          <w:sz w:val="24"/>
          <w:szCs w:val="24"/>
          <w:lang w:eastAsia="en-US"/>
        </w:rPr>
      </w:pPr>
    </w:p>
    <w:p w14:paraId="0C27C15A" w14:textId="77777777" w:rsidR="005B368A" w:rsidRPr="00DC74C0" w:rsidRDefault="005B368A" w:rsidP="005B368A">
      <w:pPr>
        <w:pStyle w:val="ConsPlusNonformat"/>
        <w:widowControl/>
        <w:jc w:val="right"/>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 ___________ 20__ года</w:t>
      </w:r>
    </w:p>
    <w:p w14:paraId="1A8ED932" w14:textId="77777777" w:rsidR="00D41F2C" w:rsidRDefault="00D41F2C" w:rsidP="00D41F2C">
      <w:pPr>
        <w:pStyle w:val="ConsPlusNonformat"/>
        <w:widowControl/>
        <w:rPr>
          <w:rFonts w:ascii="Liberation Serif" w:eastAsia="Calibri" w:hAnsi="Liberation Serif" w:cs="Times New Roman"/>
          <w:sz w:val="24"/>
          <w:szCs w:val="24"/>
          <w:lang w:eastAsia="en-US"/>
        </w:rPr>
      </w:pPr>
    </w:p>
    <w:p w14:paraId="3BA6946E" w14:textId="2712E2AD" w:rsidR="005B368A" w:rsidRPr="00DC74C0" w:rsidRDefault="00D41F2C" w:rsidP="00D41F2C">
      <w:pPr>
        <w:pStyle w:val="ConsPlusNonformat"/>
        <w:widowControl/>
        <w:rPr>
          <w:rFonts w:ascii="Liberation Serif" w:eastAsia="Calibri" w:hAnsi="Liberation Serif" w:cs="Times New Roman"/>
          <w:sz w:val="24"/>
          <w:szCs w:val="24"/>
          <w:lang w:eastAsia="en-US"/>
        </w:rPr>
      </w:pPr>
      <w:r>
        <w:rPr>
          <w:rFonts w:ascii="Liberation Serif" w:eastAsia="Calibri" w:hAnsi="Liberation Serif" w:cs="Times New Roman"/>
          <w:sz w:val="24"/>
          <w:szCs w:val="24"/>
          <w:lang w:eastAsia="en-US"/>
        </w:rPr>
        <w:t>Общество с ограниченной ответственностью «Управляющая компания «Чкаловская»</w:t>
      </w:r>
    </w:p>
    <w:p w14:paraId="0D7C93C4" w14:textId="4B39EED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 xml:space="preserve">в лице </w:t>
      </w:r>
      <w:r w:rsidR="00D41F2C">
        <w:rPr>
          <w:rFonts w:ascii="Liberation Serif" w:eastAsia="Calibri" w:hAnsi="Liberation Serif" w:cs="Times New Roman"/>
          <w:sz w:val="24"/>
          <w:szCs w:val="24"/>
          <w:lang w:eastAsia="en-US"/>
        </w:rPr>
        <w:t xml:space="preserve">директора Козлова Дмитрия Сергеевича </w:t>
      </w:r>
      <w:r w:rsidRPr="00DC74C0">
        <w:rPr>
          <w:rFonts w:ascii="Liberation Serif" w:eastAsia="Calibri" w:hAnsi="Liberation Serif" w:cs="Times New Roman"/>
          <w:sz w:val="24"/>
          <w:szCs w:val="24"/>
          <w:lang w:eastAsia="en-US"/>
        </w:rPr>
        <w:t xml:space="preserve">действующего на основании </w:t>
      </w:r>
      <w:r w:rsidR="00D41F2C">
        <w:rPr>
          <w:rFonts w:ascii="Liberation Serif" w:eastAsia="Calibri" w:hAnsi="Liberation Serif" w:cs="Times New Roman"/>
          <w:sz w:val="24"/>
          <w:szCs w:val="24"/>
          <w:lang w:eastAsia="en-US"/>
        </w:rPr>
        <w:t>Устава</w:t>
      </w:r>
    </w:p>
    <w:p w14:paraId="7F3D8E35" w14:textId="4120EC43"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(далее - Заказчик), с одной стороны, и _______________________________</w:t>
      </w:r>
      <w:r w:rsidR="00D41F2C">
        <w:rPr>
          <w:rFonts w:ascii="Liberation Serif" w:eastAsia="Calibri" w:hAnsi="Liberation Serif" w:cs="Times New Roman"/>
          <w:sz w:val="24"/>
          <w:szCs w:val="24"/>
          <w:lang w:eastAsia="en-US"/>
        </w:rPr>
        <w:t>_____________________</w:t>
      </w:r>
      <w:r w:rsidRPr="00DC74C0">
        <w:rPr>
          <w:rFonts w:ascii="Liberation Serif" w:eastAsia="Calibri" w:hAnsi="Liberation Serif" w:cs="Times New Roman"/>
          <w:sz w:val="24"/>
          <w:szCs w:val="24"/>
          <w:lang w:eastAsia="en-US"/>
        </w:rPr>
        <w:t>____</w:t>
      </w:r>
    </w:p>
    <w:p w14:paraId="778581F2" w14:textId="651CCB6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_________________________________________________________________</w:t>
      </w:r>
      <w:r w:rsidR="00D41F2C">
        <w:rPr>
          <w:rFonts w:ascii="Liberation Serif" w:eastAsia="Calibri" w:hAnsi="Liberation Serif" w:cs="Times New Roman"/>
          <w:sz w:val="24"/>
          <w:szCs w:val="24"/>
          <w:lang w:eastAsia="en-US"/>
        </w:rPr>
        <w:t>___________________________________</w:t>
      </w:r>
      <w:r w:rsidRPr="00DC74C0">
        <w:rPr>
          <w:rFonts w:ascii="Liberation Serif" w:eastAsia="Calibri" w:hAnsi="Liberation Serif" w:cs="Times New Roman"/>
          <w:sz w:val="24"/>
          <w:szCs w:val="24"/>
          <w:lang w:eastAsia="en-US"/>
        </w:rPr>
        <w:t>___</w:t>
      </w:r>
    </w:p>
    <w:p w14:paraId="57D71EB8" w14:textId="77777777" w:rsidR="005B368A" w:rsidRPr="00D41F2C" w:rsidRDefault="005B368A" w:rsidP="005B368A">
      <w:pPr>
        <w:pStyle w:val="ConsPlusNonformat"/>
        <w:widowControl/>
        <w:jc w:val="center"/>
        <w:rPr>
          <w:rFonts w:ascii="Liberation Serif" w:eastAsia="Calibri" w:hAnsi="Liberation Serif" w:cs="Times New Roman"/>
          <w:sz w:val="18"/>
          <w:szCs w:val="18"/>
          <w:lang w:eastAsia="en-US"/>
        </w:rPr>
      </w:pPr>
      <w:r w:rsidRPr="00D41F2C">
        <w:rPr>
          <w:rFonts w:ascii="Liberation Serif" w:eastAsia="Calibri" w:hAnsi="Liberation Serif" w:cs="Times New Roman"/>
          <w:sz w:val="18"/>
          <w:szCs w:val="18"/>
          <w:lang w:eastAsia="en-US"/>
        </w:rPr>
        <w:t>(полное наименование подрядной организации)</w:t>
      </w:r>
    </w:p>
    <w:p w14:paraId="17408E54" w14:textId="19F6AB35" w:rsidR="005B368A" w:rsidRPr="00DC74C0" w:rsidRDefault="005B368A" w:rsidP="00D41F2C">
      <w:pPr>
        <w:pStyle w:val="ConsPlusNonformat"/>
        <w:widowControl/>
        <w:jc w:val="both"/>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в лице ______________________________________________________________,</w:t>
      </w:r>
      <w:r w:rsidR="00D41F2C">
        <w:rPr>
          <w:rFonts w:ascii="Liberation Serif" w:eastAsia="Calibri" w:hAnsi="Liberation Serif" w:cs="Times New Roman"/>
          <w:sz w:val="24"/>
          <w:szCs w:val="24"/>
          <w:lang w:eastAsia="en-US"/>
        </w:rPr>
        <w:t xml:space="preserve"> </w:t>
      </w:r>
      <w:r w:rsidRPr="00DC74C0">
        <w:rPr>
          <w:rFonts w:ascii="Liberation Serif" w:eastAsia="Calibri" w:hAnsi="Liberation Serif" w:cs="Times New Roman"/>
          <w:sz w:val="24"/>
          <w:szCs w:val="24"/>
          <w:lang w:eastAsia="en-US"/>
        </w:rPr>
        <w:t>действующего на основании _____________________________________</w:t>
      </w:r>
      <w:r w:rsidR="00D41F2C">
        <w:rPr>
          <w:rFonts w:ascii="Liberation Serif" w:eastAsia="Calibri" w:hAnsi="Liberation Serif" w:cs="Times New Roman"/>
          <w:sz w:val="24"/>
          <w:szCs w:val="24"/>
          <w:lang w:eastAsia="en-US"/>
        </w:rPr>
        <w:t xml:space="preserve"> </w:t>
      </w:r>
      <w:r w:rsidRPr="00DC74C0">
        <w:rPr>
          <w:rFonts w:ascii="Liberation Serif" w:eastAsia="Calibri" w:hAnsi="Liberation Serif" w:cs="Times New Roman"/>
          <w:sz w:val="24"/>
          <w:szCs w:val="24"/>
          <w:lang w:eastAsia="en-US"/>
        </w:rPr>
        <w:t>(далее – Подрядчик), с другой стороны, именуемые в дальнейшем «Стороны»,</w:t>
      </w:r>
      <w:r w:rsidR="00D41F2C">
        <w:rPr>
          <w:rFonts w:ascii="Liberation Serif" w:eastAsia="Calibri" w:hAnsi="Liberation Serif" w:cs="Times New Roman"/>
          <w:sz w:val="24"/>
          <w:szCs w:val="24"/>
          <w:lang w:eastAsia="en-US"/>
        </w:rPr>
        <w:t xml:space="preserve"> </w:t>
      </w:r>
      <w:r w:rsidRPr="00DC74C0">
        <w:rPr>
          <w:rFonts w:ascii="Liberation Serif" w:eastAsia="Calibri" w:hAnsi="Liberation Serif" w:cs="Times New Roman"/>
          <w:sz w:val="24"/>
          <w:szCs w:val="24"/>
          <w:lang w:eastAsia="en-US"/>
        </w:rPr>
        <w:t>заключили настоящий Договор о следующем:</w:t>
      </w:r>
    </w:p>
    <w:p w14:paraId="22A0F3ED" w14:textId="77777777" w:rsidR="005B368A" w:rsidRPr="00DC74C0" w:rsidRDefault="005B368A" w:rsidP="005B368A">
      <w:pPr>
        <w:autoSpaceDE w:val="0"/>
        <w:autoSpaceDN w:val="0"/>
        <w:adjustRightInd w:val="0"/>
        <w:spacing w:after="0" w:line="240" w:lineRule="auto"/>
        <w:jc w:val="both"/>
        <w:rPr>
          <w:rFonts w:ascii="Liberation Serif" w:hAnsi="Liberation Serif"/>
          <w:sz w:val="24"/>
          <w:szCs w:val="24"/>
        </w:rPr>
      </w:pPr>
    </w:p>
    <w:p w14:paraId="13BA828C"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 Предмет и существенные условия Договора</w:t>
      </w:r>
    </w:p>
    <w:p w14:paraId="752EF838"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25F5618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1.1. Заказчик поручает, а Подрядчик принимает на себя обязательства</w:t>
      </w:r>
      <w:r w:rsidRPr="00DC74C0">
        <w:rPr>
          <w:rFonts w:ascii="Liberation Serif" w:hAnsi="Liberation Serif"/>
          <w:sz w:val="24"/>
          <w:szCs w:val="24"/>
        </w:rPr>
        <w:br/>
        <w:t>по выполнению работ по благоустройству дворовой территорий ________________________ (далее – работы) в многоквартирном доме (далее – объект), расположенном по адресу: ___________________________________,</w:t>
      </w:r>
      <w:r w:rsidRPr="00DC74C0">
        <w:rPr>
          <w:rFonts w:ascii="Liberation Serif" w:hAnsi="Liberation Serif"/>
          <w:sz w:val="24"/>
          <w:szCs w:val="24"/>
        </w:rPr>
        <w:br/>
        <w:t>в соответствии с технической и сметной документацией, а также проектной документацией по благоустройству дворовой территории, прилагаемой</w:t>
      </w:r>
      <w:r w:rsidRPr="00DC74C0">
        <w:rPr>
          <w:rFonts w:ascii="Liberation Serif" w:hAnsi="Liberation Serif"/>
          <w:sz w:val="24"/>
          <w:szCs w:val="24"/>
        </w:rPr>
        <w:br/>
        <w:t>к Договору.</w:t>
      </w:r>
    </w:p>
    <w:p w14:paraId="51AA275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1.2. Общая стоимость работ по Договору составляет _____________ рублей, в том числе НДС ______________________________________ рублей.</w:t>
      </w:r>
    </w:p>
    <w:p w14:paraId="07B5200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1.3. Срок выполнения работ составляет _________________ дней.</w:t>
      </w:r>
    </w:p>
    <w:p w14:paraId="4A99C4E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1.4. В счет стоимости работ в пределах суммы, указанной в пункте 1.2 Договора, Подрядчик берет на себя обязательство перед Заказчиком за свой счет из своих материалов, своими силами и средствами выполнить работы</w:t>
      </w:r>
      <w:r w:rsidRPr="00DC74C0">
        <w:rPr>
          <w:rFonts w:ascii="Liberation Serif" w:hAnsi="Liberation Serif"/>
          <w:sz w:val="24"/>
          <w:szCs w:val="24"/>
        </w:rPr>
        <w:br/>
        <w:t>в соответствии с Договором, устранить все недостатки и передать результаты выполненных работ Заказчику.</w:t>
      </w:r>
    </w:p>
    <w:p w14:paraId="08243D32"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1.5. Заказчик берет на себя обязательство уплатить Подрядчику</w:t>
      </w:r>
      <w:r w:rsidRPr="00DC74C0">
        <w:rPr>
          <w:rFonts w:ascii="Liberation Serif" w:hAnsi="Liberation Serif"/>
          <w:sz w:val="24"/>
          <w:szCs w:val="24"/>
        </w:rPr>
        <w:br/>
        <w:t>за выполнение работ сумму, равную их стоимости, определенную</w:t>
      </w:r>
      <w:r w:rsidRPr="00DC74C0">
        <w:rPr>
          <w:rFonts w:ascii="Liberation Serif" w:hAnsi="Liberation Serif"/>
          <w:sz w:val="24"/>
          <w:szCs w:val="24"/>
        </w:rPr>
        <w:br/>
        <w:t>в соответствии с Договором, в пределах суммы, указанной в пункте 1.2 Договора, в сроки и в порядке, определенные настоящим Договором.</w:t>
      </w:r>
    </w:p>
    <w:p w14:paraId="714C682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1.6. Основанием для заключения настоящего Договора является ______________________________№ __________ от «___» __________ 20__ г.</w:t>
      </w:r>
    </w:p>
    <w:p w14:paraId="1B437FF9"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0791401D"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2. Обеспечение исполнения обязательств Подрядчика</w:t>
      </w:r>
    </w:p>
    <w:p w14:paraId="6A55450A"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64468CC9"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 xml:space="preserve">2.1. Обеспечением исполнения обязательств Подрядчика по Договору является ___________________________ на сумму ______________ рублей. Подрядчик обязан предоставить </w:t>
      </w:r>
      <w:r w:rsidRPr="00DC74C0">
        <w:rPr>
          <w:rFonts w:ascii="Liberation Serif" w:hAnsi="Liberation Serif"/>
          <w:sz w:val="24"/>
          <w:szCs w:val="24"/>
        </w:rPr>
        <w:lastRenderedPageBreak/>
        <w:t>Заказчику обеспечение исполнения обязательств по Договору в 10-дневный срок с даты подписания Договора Сторонами.</w:t>
      </w:r>
    </w:p>
    <w:p w14:paraId="0193FA6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2.2. Обеспечением исполнения обязательств Подрядчика по устранению выявленных дефектов в гарантийный период является _____________________ на сумму ___________________ рублей, действующее до истечения гарантийного периода. Подрядчик обязан предоставить Заказчику данное обеспечение до подписания акта приемки объекта.</w:t>
      </w:r>
    </w:p>
    <w:p w14:paraId="24F9ECCE"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22FE54D5"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3. Порядок оплаты работ</w:t>
      </w:r>
    </w:p>
    <w:p w14:paraId="120944FD"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08A85254"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3.1. Оплата по Договору осуществляется в два этапа:</w:t>
      </w:r>
    </w:p>
    <w:p w14:paraId="3C6B0305"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 авансовый платеж Подрядчику в размере _____ процентов</w:t>
      </w:r>
      <w:r w:rsidRPr="00DC74C0">
        <w:rPr>
          <w:rFonts w:ascii="Liberation Serif" w:hAnsi="Liberation Serif"/>
          <w:sz w:val="24"/>
          <w:szCs w:val="24"/>
        </w:rPr>
        <w:br/>
        <w:t>от стоимости, указанной в пункте 1.2 Договора, в сумме ________________________________ рублей выплачивается в ______ -</w:t>
      </w:r>
      <w:proofErr w:type="spellStart"/>
      <w:r w:rsidRPr="00DC74C0">
        <w:rPr>
          <w:rFonts w:ascii="Liberation Serif" w:hAnsi="Liberation Serif"/>
          <w:sz w:val="24"/>
          <w:szCs w:val="24"/>
        </w:rPr>
        <w:t>дневный</w:t>
      </w:r>
      <w:proofErr w:type="spellEnd"/>
      <w:r w:rsidRPr="00DC74C0">
        <w:rPr>
          <w:rFonts w:ascii="Liberation Serif" w:hAnsi="Liberation Serif"/>
          <w:sz w:val="24"/>
          <w:szCs w:val="24"/>
        </w:rPr>
        <w:t xml:space="preserve"> срок с даты подписания Договора Сторонами, но не раньше предоставления Подрядчиком обеспечения исполнения обязательств по Договору;</w:t>
      </w:r>
    </w:p>
    <w:p w14:paraId="705FB63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2) окончательный платеж по завершению работ по Договору выплачивается на основании акта по форме КС-2 и справки по форме КС-3</w:t>
      </w:r>
      <w:r w:rsidRPr="00DC74C0">
        <w:rPr>
          <w:rFonts w:ascii="Liberation Serif" w:hAnsi="Liberation Serif"/>
          <w:sz w:val="24"/>
          <w:szCs w:val="24"/>
        </w:rPr>
        <w:br/>
        <w:t>в _____-</w:t>
      </w:r>
      <w:proofErr w:type="spellStart"/>
      <w:r w:rsidRPr="00DC74C0">
        <w:rPr>
          <w:rFonts w:ascii="Liberation Serif" w:hAnsi="Liberation Serif"/>
          <w:sz w:val="24"/>
          <w:szCs w:val="24"/>
        </w:rPr>
        <w:t>дневный</w:t>
      </w:r>
      <w:proofErr w:type="spellEnd"/>
      <w:r w:rsidRPr="00DC74C0">
        <w:rPr>
          <w:rFonts w:ascii="Liberation Serif" w:hAnsi="Liberation Serif"/>
          <w:sz w:val="24"/>
          <w:szCs w:val="24"/>
        </w:rPr>
        <w:t xml:space="preserve"> срок с даты подписания Заказчиком указанных документов, при этом акт выполненных работ по форме КС-2 должен быть подписан в том числе собственником помещений в многоквартирном доме, уполномоченным решением общего собрания собственников помещений в многоквартирном доме участвовать в приемке выполненных работ по благоустройству дворовой территории, в том числе подписывать соответствующие акты.</w:t>
      </w:r>
    </w:p>
    <w:p w14:paraId="22DF1508"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3.2. Подрядчик обязан использовать аванс для покрытия расходов</w:t>
      </w:r>
      <w:r w:rsidRPr="00DC74C0">
        <w:rPr>
          <w:rFonts w:ascii="Liberation Serif" w:hAnsi="Liberation Serif"/>
          <w:sz w:val="24"/>
          <w:szCs w:val="24"/>
        </w:rPr>
        <w:br/>
        <w:t>по производству работ, приобретению оборудования и материалов, предоставить Представителю Заказчика по первому требованию все необходимые документы, подтверждающие использование авансового платежа в соответствии с его назначением.</w:t>
      </w:r>
    </w:p>
    <w:p w14:paraId="6336A9D9"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431ED0C9"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4. Сроки выполнения работ</w:t>
      </w:r>
    </w:p>
    <w:p w14:paraId="103C7887"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7AE88DC9"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4.1. Срок начала работ: с «12» мая 20__ года.</w:t>
      </w:r>
    </w:p>
    <w:p w14:paraId="46944172"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4.2. Срок окончания работ: не позднее «31» августа 20__ года.</w:t>
      </w:r>
    </w:p>
    <w:p w14:paraId="409F7BC5"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4.3. Фактической датой окончания работ на объекте является дата подписания акта о приемке выполненных работ.</w:t>
      </w:r>
    </w:p>
    <w:p w14:paraId="415C07BD"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02A1A8F8"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5. Заказчик</w:t>
      </w:r>
    </w:p>
    <w:p w14:paraId="0EDBD444"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226AE19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5.1. При выполнении настоящего Договора Заказчик обязан:</w:t>
      </w:r>
    </w:p>
    <w:p w14:paraId="795D20C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 обеспечить организацию технического надзора в течение всего периода производства работ;</w:t>
      </w:r>
    </w:p>
    <w:p w14:paraId="04BEE0EA"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2) создать рабочую (приемочную) комиссию с участием районной общественной комиссии, созданной в соответствии с Постановлением Администрации города Екатеринбурга от 28.09.2017 № 1853 «О Порядке предоставления, рассмотрения и оценки предложений по благоустройству дворовых территорий в рамках реализации Муниципальной программы «Формирование современной городской среды в муниципальном образовании «город Екатеринбург» на 2018 – 2024 годы», и организовать приемку и ввод в эксплуатацию объекта после его благоустройства с участием представителя регионального исполкома Общероссийского народного фронта в Свердловской области;</w:t>
      </w:r>
    </w:p>
    <w:p w14:paraId="29C71F1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lastRenderedPageBreak/>
        <w:t xml:space="preserve">3) рассматривать и подписывать акты по форме КС-2 и справки по </w:t>
      </w:r>
      <w:r w:rsidRPr="00DC74C0">
        <w:rPr>
          <w:rFonts w:ascii="Liberation Serif" w:hAnsi="Liberation Serif"/>
          <w:sz w:val="24"/>
          <w:szCs w:val="24"/>
        </w:rPr>
        <w:br/>
        <w:t>форме КС-3;</w:t>
      </w:r>
    </w:p>
    <w:p w14:paraId="5700840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4) обеспечить привлечение волонтеров, студенческих отрядов к выполнению дополнительных работ по благоустройству дворовых территорий, не являющихся частью проектно-сметной документации (не менее одного факта привлечения);</w:t>
      </w:r>
    </w:p>
    <w:p w14:paraId="49D5F61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5.2. Заказчик имеет другие права и обязанности, предусмотренные законодательством Российской Федерации, иными правовыми актами</w:t>
      </w:r>
      <w:r w:rsidRPr="00DC74C0">
        <w:rPr>
          <w:rFonts w:ascii="Liberation Serif" w:hAnsi="Liberation Serif"/>
          <w:sz w:val="24"/>
          <w:szCs w:val="24"/>
        </w:rPr>
        <w:br/>
        <w:t>и настоящим Договором.</w:t>
      </w:r>
    </w:p>
    <w:p w14:paraId="304F436D"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6BDA695D"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6. Подрядчик</w:t>
      </w:r>
    </w:p>
    <w:p w14:paraId="3508FA8A"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34804D6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6.1. При выполнении Договора Подрядчик обязан:</w:t>
      </w:r>
    </w:p>
    <w:p w14:paraId="39258CD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 нести ответственность перед Заказчиком за допущенные отступления от требований, предусмотренных в технической и сметной документации и СНиП;</w:t>
      </w:r>
    </w:p>
    <w:p w14:paraId="709988B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2) поставлять на рабочую площадку материалы, оборудование, изделия, конструкции, строительную технику, необходимые для производства работ,</w:t>
      </w:r>
      <w:r w:rsidRPr="00DC74C0">
        <w:rPr>
          <w:rFonts w:ascii="Liberation Serif" w:hAnsi="Liberation Serif"/>
          <w:sz w:val="24"/>
          <w:szCs w:val="24"/>
        </w:rPr>
        <w:br/>
        <w:t>а также осуществлять их приемку, разгрузку и складирование. Используемые при производстве работ материалы (комплектующие и оборудование) должны соответствовать государственным стандартам Российской Федерации</w:t>
      </w:r>
      <w:r w:rsidRPr="00DC74C0">
        <w:rPr>
          <w:rFonts w:ascii="Liberation Serif" w:hAnsi="Liberation Serif"/>
          <w:sz w:val="24"/>
          <w:szCs w:val="24"/>
        </w:rPr>
        <w:br/>
        <w:t>и техническим условиям. На всех этапах выполнения работ должны быть</w:t>
      </w:r>
      <w:r w:rsidRPr="00DC74C0">
        <w:rPr>
          <w:rFonts w:ascii="Liberation Serif" w:hAnsi="Liberation Serif"/>
          <w:sz w:val="24"/>
          <w:szCs w:val="24"/>
        </w:rPr>
        <w:br/>
        <w:t>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14:paraId="4D1FE366"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3) разместить за свой счет на ограждениях (информационном стенде) информацию с указанием: о том что работы выполняются в рамках национального проекта «Жилье и городская среда», Муниципальной программы «Формирование современной городской среды на территории муниципального образования «город Екатеринбург» на 2018 – 2024 годы», о видах и сроках выполнения работ, визуализацию запланированных работ, наименований Заказчика и Подрядчика, Ф.И.О. представителей Заказчика и Подрядчика, контактных телефонов;</w:t>
      </w:r>
    </w:p>
    <w:p w14:paraId="5B639BF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4) обеспечить режим труда в соответствии с трудовым законодательством Российской Федерации, а также нормативными актами, направленными</w:t>
      </w:r>
      <w:r w:rsidRPr="00DC74C0">
        <w:rPr>
          <w:rFonts w:ascii="Liberation Serif" w:hAnsi="Liberation Serif"/>
          <w:sz w:val="24"/>
          <w:szCs w:val="24"/>
        </w:rPr>
        <w:br/>
        <w:t>на защиту тишины и покоя граждан. Работы должны производиться в будние дни в период с 8.00 до 21.00. По письменному согласованию с Заказчиком работы могут проводиться в выходные и праздничные дни с учетом соответствующих требований законодательства Российской Федерации;</w:t>
      </w:r>
    </w:p>
    <w:p w14:paraId="1764343F"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5)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w:t>
      </w:r>
    </w:p>
    <w:p w14:paraId="7A35079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6) содержать рабочую площадку и прилегающие участки свободными</w:t>
      </w:r>
      <w:r w:rsidRPr="00DC74C0">
        <w:rPr>
          <w:rFonts w:ascii="Liberation Serif" w:hAnsi="Liberation Serif"/>
          <w:sz w:val="24"/>
          <w:szCs w:val="24"/>
        </w:rPr>
        <w:br/>
        <w:t>от отходов, накапливаемых в результате выполненных работ, и обеспечивать</w:t>
      </w:r>
      <w:r w:rsidRPr="00DC74C0">
        <w:rPr>
          <w:rFonts w:ascii="Liberation Serif" w:hAnsi="Liberation Serif"/>
          <w:sz w:val="24"/>
          <w:szCs w:val="24"/>
        </w:rPr>
        <w:br/>
        <w:t>их своевременную уборку;</w:t>
      </w:r>
    </w:p>
    <w:p w14:paraId="5F71EAC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 обеспечить за свой счет сохранность материалов, оборудования, строительной техники и другого имущества, необходимого для производства работ, ограждение рабочей площадки с момента начала работ до сдачи объекта в эксплуатацию;</w:t>
      </w:r>
    </w:p>
    <w:p w14:paraId="3047A3FD"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8) вывезти с рабочей площадки строительный мусор до подписания акта</w:t>
      </w:r>
      <w:r w:rsidRPr="00DC74C0">
        <w:rPr>
          <w:rFonts w:ascii="Liberation Serif" w:hAnsi="Liberation Serif"/>
          <w:sz w:val="24"/>
          <w:szCs w:val="24"/>
        </w:rPr>
        <w:br/>
        <w:t>о приемке приемочной комиссией законченных работ по благоустройству;</w:t>
      </w:r>
    </w:p>
    <w:p w14:paraId="476AEB64"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lastRenderedPageBreak/>
        <w:t>9) при обнаружении обстоятельств, угрожающих сохранности или прочности объекта, немедленно известить Заказчика и до получения от него указаний приостановить работы и принять все возможные меры</w:t>
      </w:r>
      <w:r w:rsidRPr="00DC74C0">
        <w:rPr>
          <w:rFonts w:ascii="Liberation Serif" w:hAnsi="Liberation Serif"/>
          <w:sz w:val="24"/>
          <w:szCs w:val="24"/>
        </w:rPr>
        <w:br/>
        <w:t>по предотвращению наступления отрицательных последствий, которые могут быть вызваны обнаруженными обстоятельствами;</w:t>
      </w:r>
    </w:p>
    <w:p w14:paraId="6BD523E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10) по первому требованию представителя Заказчика предоставлять всю необходимую информацию о ходе работ;</w:t>
      </w:r>
    </w:p>
    <w:p w14:paraId="6AD06209"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11) обеспечить представителю Заказчика необходимые условия</w:t>
      </w:r>
      <w:r w:rsidRPr="00DC74C0">
        <w:rPr>
          <w:rFonts w:ascii="Liberation Serif" w:hAnsi="Liberation Serif"/>
          <w:sz w:val="24"/>
          <w:szCs w:val="24"/>
        </w:rPr>
        <w:br/>
        <w:t>для исполнения им своих обязанностей на объекте;</w:t>
      </w:r>
    </w:p>
    <w:p w14:paraId="574DE7C8"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12) сдать объект в эксплуатацию в установленные пунктом 4.2 Договора сроки и передать Заказчику комплект исполнительной документации, который включает 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w:t>
      </w:r>
    </w:p>
    <w:p w14:paraId="62C1CEE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13) обеспечить своевременное устранение недостатков, выявленных</w:t>
      </w:r>
      <w:r w:rsidRPr="00DC74C0">
        <w:rPr>
          <w:rFonts w:ascii="Liberation Serif" w:hAnsi="Liberation Serif"/>
          <w:sz w:val="24"/>
          <w:szCs w:val="24"/>
        </w:rPr>
        <w:br/>
        <w:t>в ходе производства работ, и исправлять дефекты, допущенные при выполнении работ, за свой счет в согласованные с представителем Заказчика сроки. При невыполнении Подрядчиком этих обязательств Заказчик вправе для исправления некачественно выполненных работ привлечь другую организацию за счет Подрядчика;</w:t>
      </w:r>
    </w:p>
    <w:p w14:paraId="402A64C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14) устранять недостатки выполненных работ, выявленные в течение гарантийного срока, предусмотренного пунктом 9.2 настоящего договора, в разумный срок, за свой счет и своими силами;</w:t>
      </w:r>
    </w:p>
    <w:p w14:paraId="356A0F39"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15) соблюдать установленный законодательством порядок привлечения</w:t>
      </w:r>
      <w:r w:rsidRPr="00DC74C0">
        <w:rPr>
          <w:rFonts w:ascii="Liberation Serif" w:hAnsi="Liberation Serif"/>
          <w:sz w:val="24"/>
          <w:szCs w:val="24"/>
        </w:rPr>
        <w:br/>
        <w:t>и использование иностранных работников.</w:t>
      </w:r>
    </w:p>
    <w:p w14:paraId="40D6D61F"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6.2. Подрядчик имеет другие права и обязанности, предусмотренные законодательством Российской Федерации, иными правовыми актами</w:t>
      </w:r>
      <w:r w:rsidRPr="00DC74C0">
        <w:rPr>
          <w:rFonts w:ascii="Liberation Serif" w:hAnsi="Liberation Serif"/>
          <w:sz w:val="24"/>
          <w:szCs w:val="24"/>
        </w:rPr>
        <w:br/>
        <w:t>и настоящим Договором.</w:t>
      </w:r>
    </w:p>
    <w:p w14:paraId="0CE149FE"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39E049E0"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7. Выполнение работ</w:t>
      </w:r>
    </w:p>
    <w:p w14:paraId="6C7EDD7B"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5A039FF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7.1. Заказчик назначает представителя Заказчика, который представляет Заказчика во взаимоотношениях с Подрядчиком и выполняет функции технического надзора.</w:t>
      </w:r>
    </w:p>
    <w:p w14:paraId="581D5A64"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Полномочным представителем Заказчика является: ___________________</w:t>
      </w:r>
    </w:p>
    <w:p w14:paraId="792191FB"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____________________________________________________________________</w:t>
      </w:r>
    </w:p>
    <w:p w14:paraId="17EA3A5B"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(должность, Ф.И.О., документ, подтверждающий полномочия, название организации, адрес, контактные телефоны)</w:t>
      </w:r>
    </w:p>
    <w:p w14:paraId="0FCD6564"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7.2. Подрядчик назначает в качестве своего представителя должностное лицо, обеспечивающее выполнение работ Подрядчиком, ведение документации на объекте и представляющее Подрядчика во взаимоотношениях с Заказчиком.</w:t>
      </w:r>
    </w:p>
    <w:p w14:paraId="55B766DF"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ab/>
        <w:t>Полномочным представителем Подрядчика является:</w:t>
      </w:r>
    </w:p>
    <w:p w14:paraId="77F26607"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____________________________________________________________________</w:t>
      </w:r>
    </w:p>
    <w:p w14:paraId="294125C3"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____________________________________________________________________</w:t>
      </w:r>
    </w:p>
    <w:p w14:paraId="43527033" w14:textId="77777777" w:rsidR="005B368A" w:rsidRPr="00DC74C0" w:rsidRDefault="005B368A" w:rsidP="005B368A">
      <w:pPr>
        <w:pStyle w:val="ConsPlusNonformat"/>
        <w:widowControl/>
        <w:jc w:val="center"/>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(должность, Ф.И.О., документ, подтверждающий полномочия)</w:t>
      </w:r>
    </w:p>
    <w:p w14:paraId="4CA71D82"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7.3. Замена представителя Заказчика или Подрядчика осуществляется</w:t>
      </w:r>
      <w:r w:rsidRPr="00DC74C0">
        <w:rPr>
          <w:rFonts w:ascii="Liberation Serif" w:hAnsi="Liberation Serif"/>
          <w:sz w:val="24"/>
          <w:szCs w:val="24"/>
        </w:rPr>
        <w:br/>
        <w:t>с обязательным письменным уведомлением об этом соответствующей Стороны.</w:t>
      </w:r>
    </w:p>
    <w:p w14:paraId="4223DAE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7.4. Представитель Заказчика выполняет следующие функции:</w:t>
      </w:r>
    </w:p>
    <w:p w14:paraId="7492494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 контроль соответствия работ, применяемых конструкций, изделий, материалов требованиям СНиП, стандартов, технических условий и других нормативных документов;</w:t>
      </w:r>
    </w:p>
    <w:p w14:paraId="2B1215D1"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lastRenderedPageBreak/>
        <w:t>2) принятие своевременных мер и контроль устранения выявленных дефектов в проектной, технической и сметной документации;</w:t>
      </w:r>
    </w:p>
    <w:p w14:paraId="6FDBB17D"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3) проверку наличия документов, удостоверяющих качество используемых Подрядчиком изделий и материалов (технических паспортов, сертификатов и других документов);</w:t>
      </w:r>
    </w:p>
    <w:p w14:paraId="5A34FBF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4) освидетельствование совместно с Подрядчиком скрытых работ</w:t>
      </w:r>
      <w:r w:rsidRPr="00DC74C0">
        <w:rPr>
          <w:rFonts w:ascii="Liberation Serif" w:hAnsi="Liberation Serif"/>
          <w:sz w:val="24"/>
          <w:szCs w:val="24"/>
        </w:rPr>
        <w:br/>
        <w:t>и ответственных конструкций и подписание акта освидетельствования скрытых работ;</w:t>
      </w:r>
    </w:p>
    <w:p w14:paraId="3DB276B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5) проверку фактических объемов, качества и стоимости выполненных работ для расчета платежей Подрядчику и визирование акта приемки выполненных работ КС-2;</w:t>
      </w:r>
    </w:p>
    <w:p w14:paraId="0281115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6) участие в работе комиссии по приемке объекта в эксплуатацию после проведения по благоустройству дворовых территорий и подписание акта-приемки.</w:t>
      </w:r>
    </w:p>
    <w:p w14:paraId="2C83F02F"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7.5. С целью выполнения функций, указанных в пункте 7.4 Договора, представитель Заказчика имеет право:</w:t>
      </w:r>
    </w:p>
    <w:p w14:paraId="5CA1F4E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 xml:space="preserve">1) проводить совещания с Подрядчиком и участвовать в совещаниях, </w:t>
      </w:r>
      <w:proofErr w:type="spellStart"/>
      <w:r w:rsidRPr="00DC74C0">
        <w:rPr>
          <w:rFonts w:ascii="Liberation Serif" w:hAnsi="Liberation Serif"/>
          <w:sz w:val="24"/>
          <w:szCs w:val="24"/>
        </w:rPr>
        <w:t>проводящихся</w:t>
      </w:r>
      <w:proofErr w:type="spellEnd"/>
      <w:r w:rsidRPr="00DC74C0">
        <w:rPr>
          <w:rFonts w:ascii="Liberation Serif" w:hAnsi="Liberation Serif"/>
          <w:sz w:val="24"/>
          <w:szCs w:val="24"/>
        </w:rPr>
        <w:t xml:space="preserve"> по инициативе Заказчика или Подрядчика;</w:t>
      </w:r>
    </w:p>
    <w:p w14:paraId="4C3DD4E8"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2) давать в письменной форме замечания Подрядчику и требовать от него устранения указанных в замечаниях недостатков.</w:t>
      </w:r>
    </w:p>
    <w:p w14:paraId="7B1D9395"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7.6. Представитель Заказчика не имеет права вносить изменения</w:t>
      </w:r>
      <w:r w:rsidRPr="00DC74C0">
        <w:rPr>
          <w:rFonts w:ascii="Liberation Serif" w:hAnsi="Liberation Serif"/>
          <w:sz w:val="24"/>
          <w:szCs w:val="24"/>
        </w:rPr>
        <w:br/>
        <w:t>в Договор или требовать от Подрядчика действий, нарушающих условия Договора.</w:t>
      </w:r>
    </w:p>
    <w:p w14:paraId="38B3AA06"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7.7. Представитель Подрядчика имеет право в письменной форме уведомлять Заказчика о действиях представителя Заказчика, которые</w:t>
      </w:r>
      <w:r w:rsidRPr="00DC74C0">
        <w:rPr>
          <w:rFonts w:ascii="Liberation Serif" w:hAnsi="Liberation Serif"/>
          <w:sz w:val="24"/>
          <w:szCs w:val="24"/>
        </w:rPr>
        <w:br/>
        <w:t>он считает неправомерными, и получать от Заказчика соответствующие разъяснения.</w:t>
      </w:r>
    </w:p>
    <w:p w14:paraId="5F8E7B6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7.8. Все действия во исполнение настоящего Договора осуществляются Сторонами только в письменном виде, при этом письменные указания Подрядчику могут даваться представителем Заказчика в журнале производства работ.</w:t>
      </w:r>
    </w:p>
    <w:p w14:paraId="7821D6D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7.9. 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 связанных с работами.</w:t>
      </w:r>
    </w:p>
    <w:p w14:paraId="453CED6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7.10. Представитель Заказчика по приглашению представителя Подрядчика обязан принимать участие в совещаниях для обсуждения вопросов, связанных с работами.</w:t>
      </w:r>
    </w:p>
    <w:p w14:paraId="4D6D1BE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7.11. Результаты совместного обсуждения вопросов, связанных</w:t>
      </w:r>
      <w:r w:rsidRPr="00DC74C0">
        <w:rPr>
          <w:rFonts w:ascii="Liberation Serif" w:hAnsi="Liberation Serif"/>
          <w:sz w:val="24"/>
          <w:szCs w:val="24"/>
        </w:rPr>
        <w:br/>
        <w:t>с работами, представителями Заказчика и Подрядчика оформляются в виде протоколов совещаний и/или записываются в журнал производства работ.</w:t>
      </w:r>
    </w:p>
    <w:p w14:paraId="6DD54F2D"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7.12. Подрядчик может привлечь по согласованию с Заказчиком субподрядные организации, обладающие необходимым опытом, оборудованием и персоналом, а в случаях, предусмотренных действующим законодательством, документами, подтверждающими их право на выполнение данного вида работ. Стоимость работ, передаваемых на субподряд, должна быть не более 50 процентов стоимости всех работ по Договору.</w:t>
      </w:r>
    </w:p>
    <w:p w14:paraId="2B4B69C2"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7.13. Все ископаемые предметы и иные находки, представляющие геологический, археологический интерес или иную ценность, найденные</w:t>
      </w:r>
      <w:r w:rsidRPr="00DC74C0">
        <w:rPr>
          <w:rFonts w:ascii="Liberation Serif" w:hAnsi="Liberation Serif"/>
          <w:sz w:val="24"/>
          <w:szCs w:val="24"/>
        </w:rPr>
        <w:br/>
        <w:t>на месте производства работ, не являются собственностью Подрядчика.</w:t>
      </w:r>
      <w:r w:rsidRPr="00DC74C0">
        <w:rPr>
          <w:rFonts w:ascii="Liberation Serif" w:hAnsi="Liberation Serif"/>
          <w:sz w:val="24"/>
          <w:szCs w:val="24"/>
        </w:rPr>
        <w:br/>
        <w:t>В случае их обнаружения Подрядчик обязан приостановить работы</w:t>
      </w:r>
      <w:r w:rsidRPr="00DC74C0">
        <w:rPr>
          <w:rFonts w:ascii="Liberation Serif" w:hAnsi="Liberation Serif"/>
          <w:sz w:val="24"/>
          <w:szCs w:val="24"/>
        </w:rPr>
        <w:br/>
        <w:t>и немедленно уведомить об этом Заказчика.</w:t>
      </w:r>
    </w:p>
    <w:p w14:paraId="07250D6C"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3380A8D3"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8. Сдача и приемка объекта в эксплуатацию</w:t>
      </w:r>
    </w:p>
    <w:p w14:paraId="69D97028"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55B08FA3" w14:textId="77777777" w:rsidR="005B368A" w:rsidRPr="00DC74C0" w:rsidRDefault="005B368A" w:rsidP="005B368A">
      <w:pPr>
        <w:spacing w:after="0" w:line="240" w:lineRule="auto"/>
        <w:ind w:firstLine="708"/>
        <w:jc w:val="both"/>
        <w:rPr>
          <w:rFonts w:ascii="Liberation Serif" w:hAnsi="Liberation Serif"/>
          <w:sz w:val="24"/>
          <w:szCs w:val="24"/>
        </w:rPr>
      </w:pPr>
      <w:r w:rsidRPr="00DC74C0">
        <w:rPr>
          <w:rFonts w:ascii="Liberation Serif" w:hAnsi="Liberation Serif"/>
          <w:sz w:val="24"/>
          <w:szCs w:val="24"/>
        </w:rPr>
        <w:lastRenderedPageBreak/>
        <w:t>8.1. Приемка результатов завершенных работ осуществляется</w:t>
      </w:r>
      <w:r w:rsidRPr="00DC74C0">
        <w:rPr>
          <w:rFonts w:ascii="Liberation Serif" w:hAnsi="Liberation Serif"/>
          <w:sz w:val="24"/>
          <w:szCs w:val="24"/>
        </w:rPr>
        <w:br/>
        <w:t xml:space="preserve">в соответствии с требованиями международных стандартов безопасности и техническим </w:t>
      </w:r>
      <w:hyperlink r:id="rId7" w:history="1">
        <w:r w:rsidRPr="00DC74C0">
          <w:rPr>
            <w:rFonts w:ascii="Liberation Serif" w:hAnsi="Liberation Serif"/>
            <w:sz w:val="24"/>
            <w:szCs w:val="24"/>
          </w:rPr>
          <w:t>регламентом</w:t>
        </w:r>
      </w:hyperlink>
      <w:r w:rsidRPr="00DC74C0">
        <w:rPr>
          <w:rFonts w:ascii="Liberation Serif" w:hAnsi="Liberation Serif"/>
          <w:sz w:val="24"/>
          <w:szCs w:val="24"/>
        </w:rPr>
        <w:t xml:space="preserve"> Евразийского экономического союза "О безопасности оборудования для детских игровых площадок" (ТР ЕАЭС </w:t>
      </w:r>
      <w:r w:rsidRPr="00DC74C0">
        <w:rPr>
          <w:rFonts w:ascii="Liberation Serif" w:hAnsi="Liberation Serif"/>
          <w:sz w:val="24"/>
          <w:szCs w:val="24"/>
        </w:rPr>
        <w:br/>
        <w:t xml:space="preserve">N 042/2017), принятым Решением Совета Евразийской экономической комиссии от 17.05.2017 N 21, ГОСТ Р 52169-2012 «Оборудование и покрытия детских игровых площадок. Безопасность конструкции и методы испытаний. Общие требования», ГОСТ Р 52300-2013 «Оборудование и покрытия детских игровых площадок. Безопасность конструкции и методы испытаний каруселей. Общие требования», ГОСТ Р 52169-2012 «Оборудование и покрытия детских игровых площадок. Безопасность конструкции и методы испытаний. Общие требования», ГОСТ Р 52167-2012 «Оборудование и покрытия детских игровых площадок. Безопасность конструкции и методы испытаний качелей. Общие требования», ГОСТ Р ИСО/МЭК 50-2002 «Безопасность детей и стандарты. Общие требования», ГОСТ Р ЕН 1177-2013 «Покрытия игровых площадок </w:t>
      </w:r>
      <w:proofErr w:type="spellStart"/>
      <w:r w:rsidRPr="00DC74C0">
        <w:rPr>
          <w:rFonts w:ascii="Liberation Serif" w:hAnsi="Liberation Serif"/>
          <w:sz w:val="24"/>
          <w:szCs w:val="24"/>
        </w:rPr>
        <w:t>ударопоглощающие</w:t>
      </w:r>
      <w:proofErr w:type="spellEnd"/>
      <w:r w:rsidRPr="00DC74C0">
        <w:rPr>
          <w:rFonts w:ascii="Liberation Serif" w:hAnsi="Liberation Serif"/>
          <w:sz w:val="24"/>
          <w:szCs w:val="24"/>
        </w:rPr>
        <w:t>. Определение критической высоты падения»,</w:t>
      </w:r>
      <w:r w:rsidRPr="00DC74C0">
        <w:rPr>
          <w:rFonts w:ascii="Liberation Serif" w:hAnsi="Liberation Serif"/>
          <w:sz w:val="24"/>
          <w:szCs w:val="24"/>
        </w:rPr>
        <w:br/>
        <w:t>ГОСТ ИСО/МЭК 17025-2009 «Общие требования к компетентности испытательных и калибровочных лабораторий», ГОСТ Р 52301-2013 «Оборудование и покрытия детских игровых площадок. Безопасность</w:t>
      </w:r>
      <w:r w:rsidRPr="00DC74C0">
        <w:rPr>
          <w:rFonts w:ascii="Liberation Serif" w:hAnsi="Liberation Serif"/>
          <w:sz w:val="24"/>
          <w:szCs w:val="24"/>
        </w:rPr>
        <w:br/>
        <w:t>при эксплуатации. Общие требования», ГОСТ Р 52168-2012 «Оборудование</w:t>
      </w:r>
      <w:r w:rsidRPr="00DC74C0">
        <w:rPr>
          <w:rFonts w:ascii="Liberation Serif" w:hAnsi="Liberation Serif"/>
          <w:sz w:val="24"/>
          <w:szCs w:val="24"/>
        </w:rPr>
        <w:br/>
        <w:t>и покрытия детских игровых площадок. Безопасность конструкции и методы испытаний горок. Общие требования», СП 78.13330.2012 «СНиП 3.06.03-85. Автомобильные дороги», СП 52.13330.2011 «СНиП 23-05-95*. Естественное</w:t>
      </w:r>
      <w:r w:rsidRPr="00DC74C0">
        <w:rPr>
          <w:rFonts w:ascii="Liberation Serif" w:hAnsi="Liberation Serif"/>
          <w:sz w:val="24"/>
          <w:szCs w:val="24"/>
        </w:rPr>
        <w:br/>
        <w:t>и искусственное освещение» технической и сметной документацией, а также иными применимыми нормативными актами.</w:t>
      </w:r>
    </w:p>
    <w:p w14:paraId="718349A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8.2. Подрядчик обязан письменно уведомить представителя Заказчика</w:t>
      </w:r>
      <w:r w:rsidRPr="00DC74C0">
        <w:rPr>
          <w:rFonts w:ascii="Liberation Serif" w:hAnsi="Liberation Serif"/>
          <w:sz w:val="24"/>
          <w:szCs w:val="24"/>
        </w:rPr>
        <w:br/>
        <w:t>о завершении работ по Договору и готовности объекта к сдаче и представить представителю Заказчика счет, счета-фактуры, товарные накладные</w:t>
      </w:r>
      <w:r w:rsidRPr="00DC74C0">
        <w:rPr>
          <w:rFonts w:ascii="Liberation Serif" w:hAnsi="Liberation Serif"/>
          <w:sz w:val="24"/>
          <w:szCs w:val="24"/>
        </w:rPr>
        <w:br/>
        <w:t>и сертификаты качества на приобретенное оборудование, акт по форме КС-2</w:t>
      </w:r>
      <w:r w:rsidRPr="00DC74C0">
        <w:rPr>
          <w:rFonts w:ascii="Liberation Serif" w:hAnsi="Liberation Serif"/>
          <w:sz w:val="24"/>
          <w:szCs w:val="24"/>
        </w:rPr>
        <w:br/>
        <w:t>и справку по форме КС-3, исполнительную схему выполненных работ. Заказчик в течение 5 дней после получения уведомления Подрядчика организует</w:t>
      </w:r>
      <w:r w:rsidRPr="00DC74C0">
        <w:rPr>
          <w:rFonts w:ascii="Liberation Serif" w:hAnsi="Liberation Serif"/>
          <w:sz w:val="24"/>
          <w:szCs w:val="24"/>
        </w:rPr>
        <w:br/>
        <w:t>и в установленном порядке осуществляет приемку рабочей (приемочной) комиссией объекта в эксплуатацию.</w:t>
      </w:r>
    </w:p>
    <w:p w14:paraId="54ACE1D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8.3. Объект считается принятым в эксплуатацию со дня подписания акта приемки объекта в эксплуатацию.</w:t>
      </w:r>
    </w:p>
    <w:p w14:paraId="0761814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8.4. При обнаружении рабочей комиссией в ходе приемки в эксплуатацию объекта недостатков в выполненной работе составляется акт, в котором фиксируется перечень дефектов и сроки их устранения Подрядчиком. Подрядчик обязан устранить все обнаруженные дефекты своими силами</w:t>
      </w:r>
      <w:r w:rsidRPr="00DC74C0">
        <w:rPr>
          <w:rFonts w:ascii="Liberation Serif" w:hAnsi="Liberation Serif"/>
          <w:sz w:val="24"/>
          <w:szCs w:val="24"/>
        </w:rPr>
        <w:br/>
        <w:t>и за свой счет в сроки, указанные в акте.</w:t>
      </w:r>
    </w:p>
    <w:p w14:paraId="42A937CA"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8.5. Приемка объекта в эксплуатацию производится только после выполнения всех работ в полном соответствии с проектной, технической</w:t>
      </w:r>
      <w:r w:rsidRPr="00DC74C0">
        <w:rPr>
          <w:rFonts w:ascii="Liberation Serif" w:hAnsi="Liberation Serif"/>
          <w:sz w:val="24"/>
          <w:szCs w:val="24"/>
        </w:rPr>
        <w:br/>
        <w:t>и сметной документацией, а также после устранения всех дефектов</w:t>
      </w:r>
      <w:r w:rsidRPr="00DC74C0">
        <w:rPr>
          <w:rFonts w:ascii="Liberation Serif" w:hAnsi="Liberation Serif"/>
          <w:sz w:val="24"/>
          <w:szCs w:val="24"/>
        </w:rPr>
        <w:br/>
        <w:t>в соответствии с пунктом 8.4 Договора.</w:t>
      </w:r>
    </w:p>
    <w:p w14:paraId="70CE26A8"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8.6. С момента приемки объекта в эксплуатацию Заказчиком</w:t>
      </w:r>
      <w:r w:rsidRPr="00DC74C0">
        <w:rPr>
          <w:rFonts w:ascii="Liberation Serif" w:hAnsi="Liberation Serif"/>
          <w:sz w:val="24"/>
          <w:szCs w:val="24"/>
        </w:rPr>
        <w:br/>
        <w:t>он принимает на себя ответственность за сохранность объекта и несет риск возможного его повреждения или утраты.</w:t>
      </w:r>
    </w:p>
    <w:p w14:paraId="2FADF8E9"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4032E27A"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9. Гарантии качества по сданным работам</w:t>
      </w:r>
    </w:p>
    <w:p w14:paraId="7B27485F"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2D104D7D"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lastRenderedPageBreak/>
        <w:t>9.1. Гарантии качества распространяются на все конструктивные элементы, инженерные системы и работы, выполненные Подрядчиком</w:t>
      </w:r>
      <w:r w:rsidRPr="00DC74C0">
        <w:rPr>
          <w:rFonts w:ascii="Liberation Serif" w:hAnsi="Liberation Serif"/>
          <w:sz w:val="24"/>
          <w:szCs w:val="24"/>
        </w:rPr>
        <w:br/>
        <w:t>и субподрядчиками по Договору.</w:t>
      </w:r>
    </w:p>
    <w:p w14:paraId="65797A51"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9.2. Гарантийный срок составляет 36 месяцев со дня подписания акта приемки объекта в эксплуатацию, если Подрядчик не докажет, что дефекты произошли вследствие нормального износа объекта или его частей, или неправильной его эксплуатации. Гарантийный срок на смонтированное Подрядчиком оборудование соответствует гарантийному сроку, установленному его производителем.</w:t>
      </w:r>
    </w:p>
    <w:p w14:paraId="00566154"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9.3. При обнаружении дефектов Заказчик должен письменно известить</w:t>
      </w:r>
      <w:r w:rsidRPr="00DC74C0">
        <w:rPr>
          <w:rFonts w:ascii="Liberation Serif" w:hAnsi="Liberation Serif"/>
          <w:sz w:val="24"/>
          <w:szCs w:val="24"/>
        </w:rPr>
        <w:br/>
        <w:t xml:space="preserve">об этом Подрядчика. Подрядчик направляет к Заказчику своего представителя не позднее ______ дней с даты получения извещения, а в случае выявления дефектов, ведущих к нарушению безопасности эксплуатации объекта и (или) убыткам – немедленно. Представители Сторон составляют акт, фиксирующий дефекты, и согласовывают порядок и сроки их устранения. </w:t>
      </w:r>
    </w:p>
    <w:p w14:paraId="0CE07636"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9.4. При отказе Подрядчика от составления и (или) подписания акта обнаруженных дефектов Заказчик составляет односторонний акт</w:t>
      </w:r>
      <w:r w:rsidRPr="00DC74C0">
        <w:rPr>
          <w:rFonts w:ascii="Liberation Serif" w:hAnsi="Liberation Serif"/>
          <w:sz w:val="24"/>
          <w:szCs w:val="24"/>
        </w:rPr>
        <w:br/>
        <w:t>с привлечением независимых экспертов, все расходы по оплате услуг, которых при установлении наступления гарантийного случая несет Подрядчик.</w:t>
      </w:r>
    </w:p>
    <w:p w14:paraId="1A23ACE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9.5. Если Подрядчик не обеспечивает устранение выявленных дефектов</w:t>
      </w:r>
      <w:r w:rsidRPr="00DC74C0">
        <w:rPr>
          <w:rFonts w:ascii="Liberation Serif" w:hAnsi="Liberation Serif"/>
          <w:sz w:val="24"/>
          <w:szCs w:val="24"/>
        </w:rPr>
        <w:br/>
        <w:t>в установленные сроки, Заказчик вправе привлечь для выполнения этих работ другую организацию за счет Подрядчика, в том числе в счет обеспечения исполнения его обязательств по устранению выявленных дефектов</w:t>
      </w:r>
      <w:r w:rsidRPr="00DC74C0">
        <w:rPr>
          <w:rFonts w:ascii="Liberation Serif" w:hAnsi="Liberation Serif"/>
          <w:sz w:val="24"/>
          <w:szCs w:val="24"/>
        </w:rPr>
        <w:br/>
        <w:t>в гарантийный период.</w:t>
      </w:r>
    </w:p>
    <w:p w14:paraId="65AD772B"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4AC1AC56"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10. Ответственность Сторон</w:t>
      </w:r>
    </w:p>
    <w:p w14:paraId="02FD3D35"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4821C53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10.1. Заказчик и Подрядчик несут ответственность в соответствии</w:t>
      </w:r>
      <w:r w:rsidRPr="00DC74C0">
        <w:rPr>
          <w:rFonts w:ascii="Liberation Serif" w:hAnsi="Liberation Serif"/>
          <w:sz w:val="24"/>
          <w:szCs w:val="24"/>
        </w:rPr>
        <w:br/>
        <w:t>с действующим законодательством Российской Федерации за ненадлежащее выполнение своих обязательств по Договору.</w:t>
      </w:r>
    </w:p>
    <w:p w14:paraId="52969F5A" w14:textId="334F2A9C"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10.2. За нарушение сроков исполнения обязательств по Договору Заказчиком или Подрядчиком виновная Сторона несет ответственность в виде штрафа в размере 0,</w:t>
      </w:r>
      <w:r w:rsidR="002F0FB7">
        <w:rPr>
          <w:rFonts w:ascii="Liberation Serif" w:hAnsi="Liberation Serif"/>
          <w:sz w:val="24"/>
          <w:szCs w:val="24"/>
        </w:rPr>
        <w:t>0</w:t>
      </w:r>
      <w:r w:rsidRPr="00DC74C0">
        <w:rPr>
          <w:rFonts w:ascii="Liberation Serif" w:hAnsi="Liberation Serif"/>
          <w:sz w:val="24"/>
          <w:szCs w:val="24"/>
        </w:rPr>
        <w:t xml:space="preserve">1 (ноль целых одна </w:t>
      </w:r>
      <w:r w:rsidR="002F0FB7">
        <w:rPr>
          <w:rFonts w:ascii="Liberation Serif" w:hAnsi="Liberation Serif"/>
          <w:sz w:val="24"/>
          <w:szCs w:val="24"/>
        </w:rPr>
        <w:t>сотая</w:t>
      </w:r>
      <w:r w:rsidRPr="00DC74C0">
        <w:rPr>
          <w:rFonts w:ascii="Liberation Serif" w:hAnsi="Liberation Serif"/>
          <w:sz w:val="24"/>
          <w:szCs w:val="24"/>
        </w:rPr>
        <w:t>) процента от стоимости, указанной в пункте 1.2 Договора, за каждый день просрочки до фактического исполнения обязательств.</w:t>
      </w:r>
    </w:p>
    <w:p w14:paraId="776C132A"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10.3. За заключение договора субподряда без согласования с Заказчиком Подрядчик выплачивает Заказчику штраф в размере 1 (один) процент стоимости работ, переданных на выполнение субподрядной организации. При этом Заказчик вправе требовать расторжения договора субподряда.</w:t>
      </w:r>
    </w:p>
    <w:p w14:paraId="0828197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10.4. В случае нарушения Подрядчиком условий Договора (подпункты 5 – 7 пункта 6.1) представитель Заказчика немедленно письменно предупреждает об этом Подрядчика с составлением акта выявленного нарушения, подписываемого Заказчиком и Подрядчиком, а в случае отказа Подрядчика</w:t>
      </w:r>
      <w:r w:rsidRPr="00DC74C0">
        <w:rPr>
          <w:rFonts w:ascii="Liberation Serif" w:hAnsi="Liberation Serif"/>
          <w:sz w:val="24"/>
          <w:szCs w:val="24"/>
        </w:rPr>
        <w:br/>
        <w:t>от подписи – в одностороннем порядке. Если в течение двух дней Подрядчиком не устранены выявленные нарушения, Подрядчик выплачивает Заказчику штраф в размере 0,5 (ноль целых пять десятых) процента стоимости, указанной в пункте 1.2 Договора, за каждый день до фактического устранения нарушений.</w:t>
      </w:r>
    </w:p>
    <w:p w14:paraId="056495D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10.5. Уплата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Стороны</w:t>
      </w:r>
      <w:r w:rsidRPr="00DC74C0">
        <w:rPr>
          <w:rFonts w:ascii="Liberation Serif" w:hAnsi="Liberation Serif"/>
          <w:sz w:val="24"/>
          <w:szCs w:val="24"/>
        </w:rPr>
        <w:br/>
        <w:t>от фактического исполнения обязательств по Договору.</w:t>
      </w:r>
      <w:bookmarkStart w:id="0" w:name="_GoBack"/>
      <w:bookmarkEnd w:id="0"/>
    </w:p>
    <w:p w14:paraId="7ED401E8"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10.6. Указанные в настоящей статье штрафы взимаются за каждое нарушение в отдельности.</w:t>
      </w:r>
    </w:p>
    <w:p w14:paraId="265A2E1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lastRenderedPageBreak/>
        <w:t>10.7. Сторона освобождается от уплаты штрафа, если докажет, что просрочка исполнения указанного обязательства произошла вследствие непреодолимой силы или по вине другой Стороны.</w:t>
      </w:r>
    </w:p>
    <w:p w14:paraId="6CA64E11"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430DC0BC"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11. Внесение изменений в техническую документацию</w:t>
      </w:r>
    </w:p>
    <w:p w14:paraId="01A7CF22"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1DC1EEDF"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11.1. Представитель Заказчика вправе вносить от имени Заказчика изменения в техническую документацию при условии, что дополнительные работы по стоимости не превышают 10 (десять) процентов указанной в пункте 1.2 Договора стоимости работ и характер работ не изменяется.</w:t>
      </w:r>
    </w:p>
    <w:p w14:paraId="33F5983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11.2. При внесении изменений в техническую документацию</w:t>
      </w:r>
      <w:r w:rsidRPr="00DC74C0">
        <w:rPr>
          <w:rFonts w:ascii="Liberation Serif" w:hAnsi="Liberation Serif"/>
          <w:sz w:val="24"/>
          <w:szCs w:val="24"/>
        </w:rPr>
        <w:br/>
        <w:t>в соответствии с пунктом 11.1 Договора дополнительные работы оплачиваются Заказчиком по расценкам в соответствии со сметной документацией, являющейся неотъемлемой частью настоящего Договора.</w:t>
      </w:r>
    </w:p>
    <w:p w14:paraId="6FDE161D"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360356B3"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12. Обстоятельства непреодолимой силы</w:t>
      </w:r>
    </w:p>
    <w:p w14:paraId="3921F283"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66614B21"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12.1. 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действующего законодательства, другие чрезвычайные обстоятельства, влияющие</w:t>
      </w:r>
      <w:r w:rsidRPr="00DC74C0">
        <w:rPr>
          <w:rFonts w:ascii="Liberation Serif" w:hAnsi="Liberation Serif"/>
          <w:sz w:val="24"/>
          <w:szCs w:val="24"/>
        </w:rPr>
        <w:br/>
        <w:t>на исполнение обязательств по контракту, на которые Стороны не могут оказать влияния и за возникновение которых не несут ответственности.</w:t>
      </w:r>
    </w:p>
    <w:p w14:paraId="3D8C0C07"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12.2. В случае наступления обстоятельств, указанных в пункте 12.1 Договора, Сторона, которая не в состоянии исполнить обязательства, взятые</w:t>
      </w:r>
      <w:r w:rsidRPr="00DC74C0">
        <w:rPr>
          <w:rFonts w:ascii="Liberation Serif" w:hAnsi="Liberation Serif"/>
          <w:sz w:val="24"/>
          <w:szCs w:val="24"/>
        </w:rPr>
        <w:br/>
        <w:t>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14:paraId="40B6369E"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12.3. С момента наступления форс-мажорных обстоятельств действие Договора приостанавливается до момента, определяемого Сторонами.</w:t>
      </w:r>
    </w:p>
    <w:p w14:paraId="295A2F94"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03E014FD"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13. Порядок расторжения Договора</w:t>
      </w:r>
    </w:p>
    <w:p w14:paraId="4691E7AE"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6671D9C5"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13.1. Заказчик вправе в одностороннем порядке расторгнуть Договор</w:t>
      </w:r>
      <w:r w:rsidRPr="00DC74C0">
        <w:rPr>
          <w:rFonts w:ascii="Liberation Serif" w:hAnsi="Liberation Serif"/>
          <w:sz w:val="24"/>
          <w:szCs w:val="24"/>
        </w:rPr>
        <w:br/>
        <w:t>и потребовать возмещения причиненных убытков в случае следующих нарушений Подрядчиком условий Договора:</w:t>
      </w:r>
    </w:p>
    <w:p w14:paraId="38BC596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 если в течение 10 дней с даты подписания Сторонами Договора Подрядчик не представил обеспечение исполнения Договора;</w:t>
      </w:r>
    </w:p>
    <w:p w14:paraId="2CBF4B91"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2) если Подрядчик не приступил к выполнению работ на объекте</w:t>
      </w:r>
      <w:r w:rsidRPr="00DC74C0">
        <w:rPr>
          <w:rFonts w:ascii="Liberation Serif" w:hAnsi="Liberation Serif"/>
          <w:sz w:val="24"/>
          <w:szCs w:val="24"/>
        </w:rPr>
        <w:br/>
        <w:t>в течение 10 дней с установленной в пункте 4.1 Договора даты начала работ;</w:t>
      </w:r>
    </w:p>
    <w:p w14:paraId="41C2D085"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3) в случае неоднократного нарушения Подрядчиком обязательств</w:t>
      </w:r>
      <w:r w:rsidRPr="00DC74C0">
        <w:rPr>
          <w:rFonts w:ascii="Liberation Serif" w:hAnsi="Liberation Serif"/>
          <w:sz w:val="24"/>
          <w:szCs w:val="24"/>
        </w:rPr>
        <w:br/>
        <w:t>по Договору.</w:t>
      </w:r>
    </w:p>
    <w:p w14:paraId="69C645C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13.2. При принятии Заказчиком решения о расторжении Договора</w:t>
      </w:r>
      <w:r w:rsidRPr="00DC74C0">
        <w:rPr>
          <w:rFonts w:ascii="Liberation Serif" w:hAnsi="Liberation Serif"/>
          <w:sz w:val="24"/>
          <w:szCs w:val="24"/>
        </w:rPr>
        <w:br/>
        <w:t xml:space="preserve">в соответствии с пунктом 13.1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w:t>
      </w:r>
      <w:r w:rsidRPr="00DC74C0">
        <w:rPr>
          <w:rFonts w:ascii="Liberation Serif" w:hAnsi="Liberation Serif"/>
          <w:sz w:val="24"/>
          <w:szCs w:val="24"/>
        </w:rPr>
        <w:lastRenderedPageBreak/>
        <w:t>результате невыполнения Подрядчиком своих обязательств и расторжения Договора.</w:t>
      </w:r>
    </w:p>
    <w:p w14:paraId="767087E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13.3. 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авансового платежа в течение 10 дней.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дней.</w:t>
      </w:r>
    </w:p>
    <w:p w14:paraId="5619F511"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3CDB72B4"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14. Разрешение споров</w:t>
      </w:r>
    </w:p>
    <w:p w14:paraId="49CC41F3"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3C0AE9F5"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14.1. Спорные вопросы, возникающие в ходе исполнения Договора, разрешаются Сторонами путем переговоров.</w:t>
      </w:r>
    </w:p>
    <w:p w14:paraId="09BE3E50"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14.2. При возникновении между Заказчиком и Подрядчиком споров</w:t>
      </w:r>
      <w:r w:rsidRPr="00DC74C0">
        <w:rPr>
          <w:rFonts w:ascii="Liberation Serif" w:hAnsi="Liberation Serif"/>
          <w:sz w:val="24"/>
          <w:szCs w:val="24"/>
        </w:rPr>
        <w:br/>
        <w:t>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Подрядчиком условий Договора или причинной связи между действиями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расходы несут обе Стороны поровну.</w:t>
      </w:r>
    </w:p>
    <w:p w14:paraId="62694286"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14.3. В случае невозможности урегулирования спора путем переговоров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14:paraId="7B2A091C"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16AC6FBC"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15. Особые условия</w:t>
      </w:r>
    </w:p>
    <w:p w14:paraId="70473CCF"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77F4D645"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15.1. __________________________________________________________</w:t>
      </w:r>
    </w:p>
    <w:p w14:paraId="06CD05B0"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r w:rsidRPr="00DC74C0">
        <w:rPr>
          <w:rFonts w:ascii="Liberation Serif" w:hAnsi="Liberation Serif"/>
          <w:sz w:val="24"/>
          <w:szCs w:val="24"/>
        </w:rPr>
        <w:t>____________________________________________________________________</w:t>
      </w:r>
    </w:p>
    <w:p w14:paraId="025FE4B8"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r w:rsidRPr="00DC74C0">
        <w:rPr>
          <w:rFonts w:ascii="Liberation Serif" w:hAnsi="Liberation Serif"/>
          <w:sz w:val="24"/>
          <w:szCs w:val="24"/>
        </w:rPr>
        <w:t>____________________________________________________________________</w:t>
      </w:r>
    </w:p>
    <w:p w14:paraId="33D607AA" w14:textId="77777777" w:rsidR="005B368A" w:rsidRPr="00DC74C0" w:rsidRDefault="005B368A" w:rsidP="005B368A">
      <w:pPr>
        <w:autoSpaceDE w:val="0"/>
        <w:autoSpaceDN w:val="0"/>
        <w:adjustRightInd w:val="0"/>
        <w:spacing w:after="0" w:line="240" w:lineRule="auto"/>
        <w:ind w:firstLine="540"/>
        <w:jc w:val="both"/>
        <w:outlineLvl w:val="3"/>
        <w:rPr>
          <w:rFonts w:ascii="Liberation Serif" w:hAnsi="Liberation Serif"/>
          <w:sz w:val="24"/>
          <w:szCs w:val="24"/>
        </w:rPr>
      </w:pPr>
    </w:p>
    <w:p w14:paraId="34F0CDAB"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16. Прочие условия</w:t>
      </w:r>
    </w:p>
    <w:p w14:paraId="150ED97D"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75BA4502"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16.1. Все изменения и дополнения к Договору считаются действительными, если они оформлены в письменной форме и подписаны Сторонами.</w:t>
      </w:r>
    </w:p>
    <w:p w14:paraId="05F64B3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16.2. В случае изменения адреса либо иных реквизитов Стороны обязаны уведомить об этом друг друга в недельный срок со дня таких изменений.</w:t>
      </w:r>
    </w:p>
    <w:p w14:paraId="54AFA58A"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16.3. Договор составлен в 2 подлинных экземплярах, имеющих равную юридическую силу, а именно: 1 экземпляр – Заказчику, 1 экземпляр – Подрядчику.</w:t>
      </w:r>
    </w:p>
    <w:p w14:paraId="716E79F1"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16.4. Договор считается заключенным с момента его подписания Сторонами и действует до исполнения Сторонами своих обязательств.</w:t>
      </w:r>
    </w:p>
    <w:p w14:paraId="36491873"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17. Приложения к настоящему Договору</w:t>
      </w:r>
    </w:p>
    <w:p w14:paraId="2D3BBE08"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67F612F8"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Приложениями к настоящему договору, составляющими его неотъемлемую часть, являются следующие документы:</w:t>
      </w:r>
    </w:p>
    <w:p w14:paraId="66429AAB"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1. Проектно-сметная документация;</w:t>
      </w:r>
    </w:p>
    <w:p w14:paraId="24348583"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2. Календарный план график выполнения работ с указанием стоимости по видам работ, утвержденный сторонами договора;</w:t>
      </w:r>
    </w:p>
    <w:p w14:paraId="0DF2C1F1"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3. _____________________________________________________________</w:t>
      </w:r>
    </w:p>
    <w:p w14:paraId="3506FBBD"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lastRenderedPageBreak/>
        <w:t>4. _____________________________________________________________</w:t>
      </w:r>
    </w:p>
    <w:p w14:paraId="67F45C8C" w14:textId="77777777" w:rsidR="005B368A" w:rsidRPr="00DC74C0" w:rsidRDefault="005B368A" w:rsidP="005B368A">
      <w:pPr>
        <w:autoSpaceDE w:val="0"/>
        <w:autoSpaceDN w:val="0"/>
        <w:adjustRightInd w:val="0"/>
        <w:spacing w:after="0" w:line="240" w:lineRule="auto"/>
        <w:ind w:firstLine="708"/>
        <w:jc w:val="both"/>
        <w:rPr>
          <w:rFonts w:ascii="Liberation Serif" w:hAnsi="Liberation Serif"/>
          <w:sz w:val="24"/>
          <w:szCs w:val="24"/>
        </w:rPr>
      </w:pPr>
      <w:r w:rsidRPr="00DC74C0">
        <w:rPr>
          <w:rFonts w:ascii="Liberation Serif" w:hAnsi="Liberation Serif"/>
          <w:sz w:val="24"/>
          <w:szCs w:val="24"/>
        </w:rPr>
        <w:t>5. _____________________________________________________________</w:t>
      </w:r>
    </w:p>
    <w:p w14:paraId="248F4D5D"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2897AED8" w14:textId="77777777" w:rsidR="005B368A" w:rsidRPr="00DC74C0" w:rsidRDefault="005B368A" w:rsidP="005B368A">
      <w:pPr>
        <w:autoSpaceDE w:val="0"/>
        <w:autoSpaceDN w:val="0"/>
        <w:adjustRightInd w:val="0"/>
        <w:spacing w:after="0" w:line="240" w:lineRule="auto"/>
        <w:ind w:firstLine="708"/>
        <w:jc w:val="both"/>
        <w:outlineLvl w:val="3"/>
        <w:rPr>
          <w:rFonts w:ascii="Liberation Serif" w:hAnsi="Liberation Serif"/>
          <w:sz w:val="24"/>
          <w:szCs w:val="24"/>
        </w:rPr>
      </w:pPr>
      <w:r w:rsidRPr="00DC74C0">
        <w:rPr>
          <w:rFonts w:ascii="Liberation Serif" w:hAnsi="Liberation Serif"/>
          <w:sz w:val="24"/>
          <w:szCs w:val="24"/>
        </w:rPr>
        <w:t>Статья 18. Местонахождение и реквизиты Сторон</w:t>
      </w:r>
    </w:p>
    <w:p w14:paraId="5E1B67F0" w14:textId="77777777" w:rsidR="005B368A" w:rsidRPr="00DC74C0" w:rsidRDefault="005B368A" w:rsidP="005B368A">
      <w:pPr>
        <w:autoSpaceDE w:val="0"/>
        <w:autoSpaceDN w:val="0"/>
        <w:adjustRightInd w:val="0"/>
        <w:spacing w:after="0" w:line="240" w:lineRule="auto"/>
        <w:ind w:firstLine="540"/>
        <w:jc w:val="both"/>
        <w:rPr>
          <w:rFonts w:ascii="Liberation Serif" w:hAnsi="Liberation Serif"/>
          <w:sz w:val="24"/>
          <w:szCs w:val="24"/>
        </w:rPr>
      </w:pPr>
    </w:p>
    <w:p w14:paraId="5C6F495D" w14:textId="77777777" w:rsidR="005B368A" w:rsidRPr="00DC74C0" w:rsidRDefault="005B368A" w:rsidP="005B368A">
      <w:pPr>
        <w:autoSpaceDE w:val="0"/>
        <w:autoSpaceDN w:val="0"/>
        <w:adjustRightInd w:val="0"/>
        <w:spacing w:after="0" w:line="240" w:lineRule="auto"/>
        <w:ind w:right="-1" w:firstLine="708"/>
        <w:jc w:val="both"/>
        <w:rPr>
          <w:rFonts w:ascii="Liberation Serif" w:hAnsi="Liberation Serif"/>
          <w:sz w:val="24"/>
          <w:szCs w:val="24"/>
        </w:rPr>
      </w:pPr>
      <w:r w:rsidRPr="00DC74C0">
        <w:rPr>
          <w:rFonts w:ascii="Liberation Serif" w:hAnsi="Liberation Serif"/>
          <w:sz w:val="24"/>
          <w:szCs w:val="24"/>
        </w:rPr>
        <w:t>18.1. Заказчик: __________________________________________________</w:t>
      </w:r>
    </w:p>
    <w:p w14:paraId="345E5332" w14:textId="77777777" w:rsidR="005B368A" w:rsidRPr="00DC74C0" w:rsidRDefault="005B368A" w:rsidP="005B368A">
      <w:pPr>
        <w:autoSpaceDE w:val="0"/>
        <w:autoSpaceDN w:val="0"/>
        <w:adjustRightInd w:val="0"/>
        <w:spacing w:after="0" w:line="240" w:lineRule="auto"/>
        <w:ind w:right="-1"/>
        <w:jc w:val="both"/>
        <w:rPr>
          <w:rFonts w:ascii="Liberation Serif" w:hAnsi="Liberation Serif"/>
          <w:sz w:val="24"/>
          <w:szCs w:val="24"/>
        </w:rPr>
      </w:pPr>
      <w:r w:rsidRPr="00DC74C0">
        <w:rPr>
          <w:rFonts w:ascii="Liberation Serif" w:hAnsi="Liberation Serif"/>
          <w:sz w:val="24"/>
          <w:szCs w:val="24"/>
        </w:rPr>
        <w:t>Местонахождение: ___________________________________________________</w:t>
      </w:r>
    </w:p>
    <w:p w14:paraId="21AA79E9" w14:textId="77777777" w:rsidR="005B368A" w:rsidRPr="00DC74C0" w:rsidRDefault="005B368A" w:rsidP="005B368A">
      <w:pPr>
        <w:autoSpaceDE w:val="0"/>
        <w:autoSpaceDN w:val="0"/>
        <w:adjustRightInd w:val="0"/>
        <w:spacing w:after="0" w:line="240" w:lineRule="auto"/>
        <w:ind w:right="-1"/>
        <w:jc w:val="both"/>
        <w:rPr>
          <w:rFonts w:ascii="Liberation Serif" w:hAnsi="Liberation Serif"/>
          <w:sz w:val="24"/>
          <w:szCs w:val="24"/>
        </w:rPr>
      </w:pPr>
      <w:r w:rsidRPr="00DC74C0">
        <w:rPr>
          <w:rFonts w:ascii="Liberation Serif" w:hAnsi="Liberation Serif"/>
          <w:sz w:val="24"/>
          <w:szCs w:val="24"/>
        </w:rPr>
        <w:t>Реквизиты: __________________________________________________________</w:t>
      </w:r>
    </w:p>
    <w:p w14:paraId="2413A3D5" w14:textId="77777777" w:rsidR="005B368A" w:rsidRPr="00DC74C0" w:rsidRDefault="005B368A" w:rsidP="005B368A">
      <w:pPr>
        <w:autoSpaceDE w:val="0"/>
        <w:autoSpaceDN w:val="0"/>
        <w:adjustRightInd w:val="0"/>
        <w:spacing w:after="0" w:line="240" w:lineRule="auto"/>
        <w:ind w:right="-1"/>
        <w:jc w:val="both"/>
        <w:rPr>
          <w:rFonts w:ascii="Liberation Serif" w:hAnsi="Liberation Serif"/>
          <w:sz w:val="24"/>
          <w:szCs w:val="24"/>
        </w:rPr>
      </w:pPr>
      <w:r w:rsidRPr="00DC74C0">
        <w:rPr>
          <w:rFonts w:ascii="Liberation Serif" w:hAnsi="Liberation Serif"/>
          <w:sz w:val="24"/>
          <w:szCs w:val="24"/>
        </w:rPr>
        <w:t>____________________________________________________________________</w:t>
      </w:r>
    </w:p>
    <w:p w14:paraId="2080E119" w14:textId="77777777" w:rsidR="005B368A" w:rsidRPr="00DC74C0" w:rsidRDefault="005B368A" w:rsidP="005B368A">
      <w:pPr>
        <w:autoSpaceDE w:val="0"/>
        <w:autoSpaceDN w:val="0"/>
        <w:adjustRightInd w:val="0"/>
        <w:spacing w:after="0" w:line="240" w:lineRule="auto"/>
        <w:ind w:right="-1" w:firstLine="540"/>
        <w:jc w:val="both"/>
        <w:rPr>
          <w:rFonts w:ascii="Liberation Serif" w:hAnsi="Liberation Serif"/>
          <w:sz w:val="24"/>
          <w:szCs w:val="24"/>
        </w:rPr>
      </w:pPr>
    </w:p>
    <w:p w14:paraId="0B4830D6" w14:textId="77777777" w:rsidR="005B368A" w:rsidRPr="00DC74C0" w:rsidRDefault="005B368A" w:rsidP="005B368A">
      <w:pPr>
        <w:autoSpaceDE w:val="0"/>
        <w:autoSpaceDN w:val="0"/>
        <w:adjustRightInd w:val="0"/>
        <w:spacing w:after="0" w:line="240" w:lineRule="auto"/>
        <w:ind w:right="-1" w:firstLine="708"/>
        <w:jc w:val="both"/>
        <w:rPr>
          <w:rFonts w:ascii="Liberation Serif" w:hAnsi="Liberation Serif"/>
          <w:sz w:val="24"/>
          <w:szCs w:val="24"/>
        </w:rPr>
      </w:pPr>
      <w:r w:rsidRPr="00DC74C0">
        <w:rPr>
          <w:rFonts w:ascii="Liberation Serif" w:hAnsi="Liberation Serif"/>
          <w:sz w:val="24"/>
          <w:szCs w:val="24"/>
        </w:rPr>
        <w:t>18.2. Подрядчик: ________________________________________________</w:t>
      </w:r>
    </w:p>
    <w:p w14:paraId="6B86306C" w14:textId="77777777" w:rsidR="005B368A" w:rsidRPr="00DC74C0" w:rsidRDefault="005B368A" w:rsidP="005B368A">
      <w:pPr>
        <w:autoSpaceDE w:val="0"/>
        <w:autoSpaceDN w:val="0"/>
        <w:adjustRightInd w:val="0"/>
        <w:spacing w:after="0" w:line="240" w:lineRule="auto"/>
        <w:ind w:right="-1"/>
        <w:jc w:val="both"/>
        <w:rPr>
          <w:rFonts w:ascii="Liberation Serif" w:hAnsi="Liberation Serif"/>
          <w:sz w:val="24"/>
          <w:szCs w:val="24"/>
        </w:rPr>
      </w:pPr>
      <w:r w:rsidRPr="00DC74C0">
        <w:rPr>
          <w:rFonts w:ascii="Liberation Serif" w:hAnsi="Liberation Serif"/>
          <w:sz w:val="24"/>
          <w:szCs w:val="24"/>
        </w:rPr>
        <w:t>Местонахождение: ___________________________________________________</w:t>
      </w:r>
    </w:p>
    <w:p w14:paraId="15FC7F4C" w14:textId="77777777" w:rsidR="005B368A" w:rsidRPr="00DC74C0" w:rsidRDefault="005B368A" w:rsidP="005B368A">
      <w:pPr>
        <w:autoSpaceDE w:val="0"/>
        <w:autoSpaceDN w:val="0"/>
        <w:adjustRightInd w:val="0"/>
        <w:spacing w:after="0" w:line="240" w:lineRule="auto"/>
        <w:ind w:right="-1"/>
        <w:jc w:val="both"/>
        <w:rPr>
          <w:rFonts w:ascii="Liberation Serif" w:hAnsi="Liberation Serif"/>
          <w:sz w:val="24"/>
          <w:szCs w:val="24"/>
        </w:rPr>
      </w:pPr>
      <w:r w:rsidRPr="00DC74C0">
        <w:rPr>
          <w:rFonts w:ascii="Liberation Serif" w:hAnsi="Liberation Serif"/>
          <w:sz w:val="24"/>
          <w:szCs w:val="24"/>
        </w:rPr>
        <w:t>Реквизиты: __________________________________________________________</w:t>
      </w:r>
    </w:p>
    <w:p w14:paraId="12AC34FE" w14:textId="77777777" w:rsidR="005B368A" w:rsidRPr="00DC74C0" w:rsidRDefault="005B368A" w:rsidP="005B368A">
      <w:pPr>
        <w:autoSpaceDE w:val="0"/>
        <w:autoSpaceDN w:val="0"/>
        <w:adjustRightInd w:val="0"/>
        <w:spacing w:after="0" w:line="240" w:lineRule="auto"/>
        <w:rPr>
          <w:rFonts w:ascii="Liberation Serif" w:hAnsi="Liberation Serif"/>
          <w:sz w:val="24"/>
          <w:szCs w:val="24"/>
        </w:rPr>
      </w:pPr>
    </w:p>
    <w:p w14:paraId="7379B875" w14:textId="77777777" w:rsidR="005B368A" w:rsidRPr="00DC74C0" w:rsidRDefault="005B368A" w:rsidP="005B368A">
      <w:pPr>
        <w:autoSpaceDE w:val="0"/>
        <w:autoSpaceDN w:val="0"/>
        <w:adjustRightInd w:val="0"/>
        <w:spacing w:after="0" w:line="240" w:lineRule="auto"/>
        <w:jc w:val="center"/>
        <w:rPr>
          <w:rFonts w:ascii="Liberation Serif" w:hAnsi="Liberation Serif"/>
          <w:sz w:val="24"/>
          <w:szCs w:val="24"/>
        </w:rPr>
      </w:pPr>
      <w:r w:rsidRPr="00DC74C0">
        <w:rPr>
          <w:rFonts w:ascii="Liberation Serif" w:hAnsi="Liberation Serif"/>
          <w:sz w:val="24"/>
          <w:szCs w:val="24"/>
        </w:rPr>
        <w:t>Подписи сторон</w:t>
      </w:r>
    </w:p>
    <w:p w14:paraId="1FA64596"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48C84051"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Заказчик                                                           Подрядчик</w:t>
      </w:r>
    </w:p>
    <w:p w14:paraId="45583F70"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6586879F"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750DDA17"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«_____» ___________________ 20__ г.         «_____» ________________ 20__ г.</w:t>
      </w:r>
    </w:p>
    <w:p w14:paraId="2F74A3CF"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p>
    <w:p w14:paraId="28BD14FE" w14:textId="77777777" w:rsidR="005B368A" w:rsidRPr="00DC74C0" w:rsidRDefault="005B368A" w:rsidP="005B368A">
      <w:pPr>
        <w:pStyle w:val="ConsPlusNonformat"/>
        <w:widowControl/>
        <w:rPr>
          <w:rFonts w:ascii="Liberation Serif" w:eastAsia="Calibri" w:hAnsi="Liberation Serif" w:cs="Times New Roman"/>
          <w:sz w:val="24"/>
          <w:szCs w:val="24"/>
          <w:lang w:eastAsia="en-US"/>
        </w:rPr>
      </w:pPr>
      <w:r w:rsidRPr="00DC74C0">
        <w:rPr>
          <w:rFonts w:ascii="Liberation Serif" w:eastAsia="Calibri" w:hAnsi="Liberation Serif" w:cs="Times New Roman"/>
          <w:sz w:val="24"/>
          <w:szCs w:val="24"/>
          <w:lang w:eastAsia="en-US"/>
        </w:rPr>
        <w:t>М.П.                                                                  М.П.</w:t>
      </w:r>
    </w:p>
    <w:p w14:paraId="4E069E6F" w14:textId="77777777" w:rsidR="00F16EAC" w:rsidRPr="00DC74C0" w:rsidRDefault="00F16EAC" w:rsidP="009B01C1">
      <w:pPr>
        <w:rPr>
          <w:rFonts w:ascii="Liberation Serif" w:hAnsi="Liberation Serif"/>
          <w:sz w:val="24"/>
          <w:szCs w:val="24"/>
        </w:rPr>
      </w:pPr>
    </w:p>
    <w:sectPr w:rsidR="00F16EAC" w:rsidRPr="00DC74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9D2"/>
    <w:rsid w:val="00026194"/>
    <w:rsid w:val="0003010C"/>
    <w:rsid w:val="001E6491"/>
    <w:rsid w:val="002109D2"/>
    <w:rsid w:val="002F0FB7"/>
    <w:rsid w:val="004C36CC"/>
    <w:rsid w:val="00551579"/>
    <w:rsid w:val="005B368A"/>
    <w:rsid w:val="00663F22"/>
    <w:rsid w:val="00832170"/>
    <w:rsid w:val="008654D1"/>
    <w:rsid w:val="009644F6"/>
    <w:rsid w:val="009B01C1"/>
    <w:rsid w:val="00A0580F"/>
    <w:rsid w:val="00AF00F1"/>
    <w:rsid w:val="00D41F2C"/>
    <w:rsid w:val="00DC74C0"/>
    <w:rsid w:val="00F16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57BA"/>
  <w15:chartTrackingRefBased/>
  <w15:docId w15:val="{50488CD8-45D6-476C-B2DF-C4A4A069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01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B01C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9B01C1"/>
    <w:pPr>
      <w:ind w:left="720"/>
      <w:contextualSpacing/>
    </w:pPr>
  </w:style>
  <w:style w:type="character" w:styleId="a4">
    <w:name w:val="Hyperlink"/>
    <w:basedOn w:val="a0"/>
    <w:uiPriority w:val="99"/>
    <w:unhideWhenUsed/>
    <w:rsid w:val="00663F22"/>
    <w:rPr>
      <w:color w:val="0563C1" w:themeColor="hyperlink"/>
      <w:u w:val="single"/>
    </w:rPr>
  </w:style>
  <w:style w:type="character" w:customStyle="1" w:styleId="UnresolvedMention">
    <w:name w:val="Unresolved Mention"/>
    <w:basedOn w:val="a0"/>
    <w:uiPriority w:val="99"/>
    <w:semiHidden/>
    <w:unhideWhenUsed/>
    <w:rsid w:val="00663F22"/>
    <w:rPr>
      <w:color w:val="605E5C"/>
      <w:shd w:val="clear" w:color="auto" w:fill="E1DFDD"/>
    </w:rPr>
  </w:style>
  <w:style w:type="paragraph" w:customStyle="1" w:styleId="ConsPlusCell">
    <w:name w:val="ConsPlusCell"/>
    <w:uiPriority w:val="99"/>
    <w:rsid w:val="00551579"/>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D50AC90881285DC1EDE5DA16ABC977BFD5D56A3AF2347A514BD4226AC0EE31B9F1CBAFE7CD40F32D39FF731C8EAAD2E7F248B0174091D4D5t5B9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ukchk@ukchk.ru" TargetMode="External"/><Relationship Id="rId5" Type="http://schemas.openxmlformats.org/officeDocument/2006/relationships/hyperlink" Target="http://ukchk.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85C4A-52FD-4D90-B8A5-9BCDA388E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21</Pages>
  <Words>7011</Words>
  <Characters>39964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Lenovo</cp:lastModifiedBy>
  <cp:revision>6</cp:revision>
  <dcterms:created xsi:type="dcterms:W3CDTF">2023-09-19T11:27:00Z</dcterms:created>
  <dcterms:modified xsi:type="dcterms:W3CDTF">2023-11-08T07:57:00Z</dcterms:modified>
</cp:coreProperties>
</file>